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4224" w14:textId="3193ADBF" w:rsidR="00013C81" w:rsidRDefault="007E66C5" w:rsidP="005224AE">
      <w:r>
        <w:rPr>
          <w:noProof/>
        </w:rPr>
        <w:drawing>
          <wp:inline distT="0" distB="0" distL="0" distR="0" wp14:anchorId="6B637D2A" wp14:editId="4895C0D8">
            <wp:extent cx="1340177" cy="4689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CentennialLogo_color.jpg"/>
                    <pic:cNvPicPr/>
                  </pic:nvPicPr>
                  <pic:blipFill>
                    <a:blip r:embed="rId8"/>
                    <a:stretch>
                      <a:fillRect/>
                    </a:stretch>
                  </pic:blipFill>
                  <pic:spPr>
                    <a:xfrm>
                      <a:off x="0" y="0"/>
                      <a:ext cx="1386731" cy="485251"/>
                    </a:xfrm>
                    <a:prstGeom prst="rect">
                      <a:avLst/>
                    </a:prstGeom>
                  </pic:spPr>
                </pic:pic>
              </a:graphicData>
            </a:graphic>
          </wp:inline>
        </w:drawing>
      </w:r>
      <w:r w:rsidR="005224AE">
        <w:rPr>
          <w:b/>
          <w:sz w:val="40"/>
          <w:szCs w:val="40"/>
        </w:rPr>
        <w:tab/>
      </w:r>
      <w:r w:rsidR="005224AE">
        <w:rPr>
          <w:b/>
          <w:sz w:val="40"/>
          <w:szCs w:val="40"/>
        </w:rPr>
        <w:tab/>
      </w:r>
      <w:r w:rsidR="005224AE">
        <w:rPr>
          <w:b/>
          <w:sz w:val="40"/>
          <w:szCs w:val="40"/>
        </w:rPr>
        <w:tab/>
      </w:r>
      <w:r w:rsidR="005224AE">
        <w:rPr>
          <w:b/>
          <w:sz w:val="40"/>
          <w:szCs w:val="40"/>
        </w:rPr>
        <w:tab/>
      </w:r>
      <w:r w:rsidR="005224AE">
        <w:rPr>
          <w:b/>
          <w:sz w:val="40"/>
          <w:szCs w:val="40"/>
        </w:rPr>
        <w:tab/>
      </w:r>
      <w:r w:rsidR="005224AE" w:rsidRPr="005224AE">
        <w:rPr>
          <w:b/>
          <w:sz w:val="40"/>
          <w:szCs w:val="40"/>
        </w:rPr>
        <w:t xml:space="preserve">MEETING </w:t>
      </w:r>
      <w:r w:rsidR="00C91872">
        <w:rPr>
          <w:b/>
          <w:sz w:val="40"/>
          <w:szCs w:val="40"/>
        </w:rPr>
        <w:t>SUMMARY</w:t>
      </w:r>
    </w:p>
    <w:tbl>
      <w:tblPr>
        <w:tblW w:w="21510" w:type="dxa"/>
        <w:tblInd w:w="-162" w:type="dxa"/>
        <w:tblLayout w:type="fixed"/>
        <w:tblLook w:val="0000" w:firstRow="0" w:lastRow="0" w:firstColumn="0" w:lastColumn="0" w:noHBand="0" w:noVBand="0"/>
      </w:tblPr>
      <w:tblGrid>
        <w:gridCol w:w="1800"/>
        <w:gridCol w:w="2700"/>
        <w:gridCol w:w="1080"/>
        <w:gridCol w:w="405"/>
        <w:gridCol w:w="1125"/>
        <w:gridCol w:w="270"/>
        <w:gridCol w:w="2790"/>
        <w:gridCol w:w="5670"/>
        <w:gridCol w:w="5670"/>
      </w:tblGrid>
      <w:tr w:rsidR="006C3059" w14:paraId="15BBED3C" w14:textId="47B54EBC" w:rsidTr="006C3059">
        <w:tc>
          <w:tcPr>
            <w:tcW w:w="4500" w:type="dxa"/>
            <w:gridSpan w:val="2"/>
          </w:tcPr>
          <w:p w14:paraId="1DC24090" w14:textId="77777777" w:rsidR="006C3059" w:rsidRPr="00C57932" w:rsidRDefault="006C3059" w:rsidP="00C57932">
            <w:r>
              <w:rPr>
                <w:noProof/>
                <w:sz w:val="32"/>
              </w:rPr>
              <mc:AlternateContent>
                <mc:Choice Requires="wps">
                  <w:drawing>
                    <wp:anchor distT="0" distB="0" distL="114300" distR="114300" simplePos="0" relativeHeight="251661824" behindDoc="0" locked="0" layoutInCell="1" allowOverlap="1" wp14:anchorId="30D5B38E" wp14:editId="77029F0D">
                      <wp:simplePos x="0" y="0"/>
                      <wp:positionH relativeFrom="column">
                        <wp:posOffset>-3810</wp:posOffset>
                      </wp:positionH>
                      <wp:positionV relativeFrom="paragraph">
                        <wp:posOffset>47624</wp:posOffset>
                      </wp:positionV>
                      <wp:extent cx="6229350" cy="45719"/>
                      <wp:effectExtent l="0" t="0" r="19050" b="311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4571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26B79" id="_x0000_t32" coordsize="21600,21600" o:spt="32" o:oned="t" path="m,l21600,21600e" filled="f">
                      <v:path arrowok="t" fillok="f" o:connecttype="none"/>
                      <o:lock v:ext="edit" shapetype="t"/>
                    </v:shapetype>
                    <v:shape id="AutoShape 4" o:spid="_x0000_s1026" type="#_x0000_t32" style="position:absolute;margin-left:-.3pt;margin-top:3.75pt;width:49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82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" strokeweight="2pt"/>
                  </w:pict>
                </mc:Fallback>
              </mc:AlternateContent>
            </w:r>
          </w:p>
        </w:tc>
        <w:tc>
          <w:tcPr>
            <w:tcW w:w="5670" w:type="dxa"/>
            <w:gridSpan w:val="5"/>
            <w:vAlign w:val="center"/>
          </w:tcPr>
          <w:p w14:paraId="403393DA" w14:textId="77777777" w:rsidR="006C3059" w:rsidRDefault="006C3059" w:rsidP="00B63761">
            <w:pPr>
              <w:suppressAutoHyphens/>
              <w:jc w:val="right"/>
              <w:rPr>
                <w:noProof/>
              </w:rPr>
            </w:pPr>
          </w:p>
        </w:tc>
        <w:tc>
          <w:tcPr>
            <w:tcW w:w="5670" w:type="dxa"/>
          </w:tcPr>
          <w:p w14:paraId="199B4C7A" w14:textId="77777777" w:rsidR="006C3059" w:rsidRDefault="006C3059" w:rsidP="00B63761">
            <w:pPr>
              <w:suppressAutoHyphens/>
              <w:jc w:val="right"/>
              <w:rPr>
                <w:noProof/>
              </w:rPr>
            </w:pPr>
          </w:p>
        </w:tc>
        <w:tc>
          <w:tcPr>
            <w:tcW w:w="5670" w:type="dxa"/>
          </w:tcPr>
          <w:p w14:paraId="119A54B9" w14:textId="69F5E692" w:rsidR="006C3059" w:rsidRDefault="006C3059" w:rsidP="00B63761">
            <w:pPr>
              <w:suppressAutoHyphens/>
              <w:jc w:val="right"/>
              <w:rPr>
                <w:noProof/>
              </w:rPr>
            </w:pPr>
          </w:p>
        </w:tc>
      </w:tr>
      <w:tr w:rsidR="006C3059" w14:paraId="3F6FE305" w14:textId="68B0E930" w:rsidTr="006C3059">
        <w:trPr>
          <w:trHeight w:val="342"/>
        </w:trPr>
        <w:tc>
          <w:tcPr>
            <w:tcW w:w="4500" w:type="dxa"/>
            <w:gridSpan w:val="2"/>
          </w:tcPr>
          <w:p w14:paraId="6588E4DF" w14:textId="77777777" w:rsidR="006C3059" w:rsidRDefault="006C3059" w:rsidP="001358D1">
            <w:pPr>
              <w:pStyle w:val="Heading2"/>
              <w:rPr>
                <w:sz w:val="32"/>
              </w:rPr>
            </w:pPr>
          </w:p>
        </w:tc>
        <w:tc>
          <w:tcPr>
            <w:tcW w:w="5670" w:type="dxa"/>
            <w:gridSpan w:val="5"/>
          </w:tcPr>
          <w:p w14:paraId="4FC12331" w14:textId="77777777" w:rsidR="006C3059" w:rsidRDefault="006C3059">
            <w:pPr>
              <w:suppressAutoHyphens/>
              <w:jc w:val="right"/>
              <w:rPr>
                <w:sz w:val="24"/>
              </w:rPr>
            </w:pPr>
          </w:p>
        </w:tc>
        <w:tc>
          <w:tcPr>
            <w:tcW w:w="5670" w:type="dxa"/>
          </w:tcPr>
          <w:p w14:paraId="07A1BD4A" w14:textId="77777777" w:rsidR="006C3059" w:rsidRDefault="006C3059">
            <w:pPr>
              <w:suppressAutoHyphens/>
              <w:jc w:val="right"/>
              <w:rPr>
                <w:sz w:val="24"/>
              </w:rPr>
            </w:pPr>
          </w:p>
        </w:tc>
        <w:tc>
          <w:tcPr>
            <w:tcW w:w="5670" w:type="dxa"/>
          </w:tcPr>
          <w:p w14:paraId="65EEC82D" w14:textId="75D1AB33" w:rsidR="006C3059" w:rsidRDefault="006C3059">
            <w:pPr>
              <w:suppressAutoHyphens/>
              <w:jc w:val="right"/>
              <w:rPr>
                <w:sz w:val="24"/>
              </w:rPr>
            </w:pPr>
          </w:p>
        </w:tc>
      </w:tr>
      <w:tr w:rsidR="006C3059" w14:paraId="78ED6798" w14:textId="14825C36" w:rsidTr="006C3059">
        <w:tc>
          <w:tcPr>
            <w:tcW w:w="4500" w:type="dxa"/>
            <w:gridSpan w:val="2"/>
          </w:tcPr>
          <w:p w14:paraId="426516F3" w14:textId="77777777" w:rsidR="006C3059" w:rsidRDefault="006C3059" w:rsidP="009361A8">
            <w:pPr>
              <w:pStyle w:val="Heading2"/>
              <w:rPr>
                <w:sz w:val="32"/>
              </w:rPr>
            </w:pPr>
          </w:p>
        </w:tc>
        <w:tc>
          <w:tcPr>
            <w:tcW w:w="5670" w:type="dxa"/>
            <w:gridSpan w:val="5"/>
          </w:tcPr>
          <w:p w14:paraId="3B2E43D7" w14:textId="77777777" w:rsidR="006C3059" w:rsidRDefault="006C3059" w:rsidP="00647109">
            <w:pPr>
              <w:suppressAutoHyphens/>
              <w:jc w:val="right"/>
              <w:rPr>
                <w:noProof/>
              </w:rPr>
            </w:pPr>
          </w:p>
        </w:tc>
        <w:tc>
          <w:tcPr>
            <w:tcW w:w="5670" w:type="dxa"/>
          </w:tcPr>
          <w:p w14:paraId="653896F8" w14:textId="77777777" w:rsidR="006C3059" w:rsidRDefault="006C3059" w:rsidP="00647109">
            <w:pPr>
              <w:suppressAutoHyphens/>
              <w:jc w:val="right"/>
              <w:rPr>
                <w:noProof/>
              </w:rPr>
            </w:pPr>
          </w:p>
        </w:tc>
        <w:tc>
          <w:tcPr>
            <w:tcW w:w="5670" w:type="dxa"/>
          </w:tcPr>
          <w:p w14:paraId="681852BD" w14:textId="62E779CD" w:rsidR="006C3059" w:rsidRDefault="006C3059" w:rsidP="00647109">
            <w:pPr>
              <w:suppressAutoHyphens/>
              <w:jc w:val="right"/>
              <w:rPr>
                <w:noProof/>
              </w:rPr>
            </w:pPr>
          </w:p>
        </w:tc>
      </w:tr>
      <w:tr w:rsidR="00BB6F09" w14:paraId="0987AF44" w14:textId="77777777" w:rsidTr="00B04778">
        <w:trPr>
          <w:gridAfter w:val="2"/>
          <w:wAfter w:w="11340" w:type="dxa"/>
        </w:trPr>
        <w:tc>
          <w:tcPr>
            <w:tcW w:w="1800" w:type="dxa"/>
          </w:tcPr>
          <w:p w14:paraId="48E5B4AD" w14:textId="77777777" w:rsidR="00BB6F09" w:rsidRDefault="00BB6F09">
            <w:pPr>
              <w:jc w:val="both"/>
              <w:rPr>
                <w:b/>
                <w:sz w:val="24"/>
              </w:rPr>
            </w:pPr>
            <w:r>
              <w:rPr>
                <w:b/>
                <w:sz w:val="24"/>
              </w:rPr>
              <w:t>Copies to:</w:t>
            </w:r>
          </w:p>
        </w:tc>
        <w:tc>
          <w:tcPr>
            <w:tcW w:w="3780" w:type="dxa"/>
            <w:gridSpan w:val="2"/>
          </w:tcPr>
          <w:p w14:paraId="28CCFE6E" w14:textId="1E5F0CC2" w:rsidR="00532833" w:rsidRDefault="00C91872" w:rsidP="00CA643E">
            <w:pPr>
              <w:autoSpaceDE w:val="0"/>
              <w:autoSpaceDN w:val="0"/>
              <w:adjustRightInd w:val="0"/>
              <w:rPr>
                <w:sz w:val="24"/>
                <w:szCs w:val="24"/>
              </w:rPr>
            </w:pPr>
            <w:r>
              <w:rPr>
                <w:sz w:val="24"/>
                <w:szCs w:val="24"/>
              </w:rPr>
              <w:t>Sarah</w:t>
            </w:r>
            <w:r w:rsidR="004E0F4F">
              <w:rPr>
                <w:sz w:val="24"/>
                <w:szCs w:val="24"/>
              </w:rPr>
              <w:t xml:space="preserve"> Catala, FDOT</w:t>
            </w:r>
          </w:p>
          <w:p w14:paraId="1E164784" w14:textId="6345FC5A" w:rsidR="004E0F4F" w:rsidRDefault="004E0F4F" w:rsidP="00CA643E">
            <w:pPr>
              <w:autoSpaceDE w:val="0"/>
              <w:autoSpaceDN w:val="0"/>
              <w:adjustRightInd w:val="0"/>
              <w:rPr>
                <w:sz w:val="24"/>
                <w:szCs w:val="24"/>
              </w:rPr>
            </w:pPr>
            <w:r>
              <w:rPr>
                <w:sz w:val="24"/>
                <w:szCs w:val="24"/>
              </w:rPr>
              <w:t>Consultant Team</w:t>
            </w:r>
          </w:p>
          <w:p w14:paraId="0EEEF439" w14:textId="467E987F" w:rsidR="004E0F4F" w:rsidRDefault="004E0F4F" w:rsidP="00CA643E">
            <w:pPr>
              <w:autoSpaceDE w:val="0"/>
              <w:autoSpaceDN w:val="0"/>
              <w:adjustRightInd w:val="0"/>
              <w:rPr>
                <w:sz w:val="24"/>
                <w:szCs w:val="24"/>
              </w:rPr>
            </w:pPr>
            <w:r>
              <w:rPr>
                <w:sz w:val="24"/>
                <w:szCs w:val="24"/>
              </w:rPr>
              <w:t>PAG Meeting Invitees</w:t>
            </w:r>
          </w:p>
          <w:p w14:paraId="5CB7A9DA" w14:textId="78097C72" w:rsidR="007E66C5" w:rsidRPr="009A65E9" w:rsidRDefault="007E66C5" w:rsidP="005224AE">
            <w:pPr>
              <w:autoSpaceDE w:val="0"/>
              <w:autoSpaceDN w:val="0"/>
              <w:adjustRightInd w:val="0"/>
              <w:rPr>
                <w:sz w:val="24"/>
                <w:szCs w:val="24"/>
              </w:rPr>
            </w:pPr>
          </w:p>
        </w:tc>
        <w:tc>
          <w:tcPr>
            <w:tcW w:w="1800" w:type="dxa"/>
            <w:gridSpan w:val="3"/>
          </w:tcPr>
          <w:p w14:paraId="0CFC0683" w14:textId="77777777" w:rsidR="00BB6F09" w:rsidRDefault="00BB6F09">
            <w:pPr>
              <w:jc w:val="both"/>
              <w:rPr>
                <w:b/>
                <w:sz w:val="24"/>
              </w:rPr>
            </w:pPr>
            <w:r>
              <w:rPr>
                <w:b/>
                <w:sz w:val="24"/>
              </w:rPr>
              <w:t>Date:</w:t>
            </w:r>
          </w:p>
        </w:tc>
        <w:tc>
          <w:tcPr>
            <w:tcW w:w="2790" w:type="dxa"/>
          </w:tcPr>
          <w:p w14:paraId="3B927BCC" w14:textId="5176EAD0" w:rsidR="00BB6F09" w:rsidRDefault="00946CF7">
            <w:pPr>
              <w:jc w:val="both"/>
              <w:rPr>
                <w:sz w:val="24"/>
              </w:rPr>
            </w:pPr>
            <w:r>
              <w:rPr>
                <w:sz w:val="24"/>
              </w:rPr>
              <w:t>December</w:t>
            </w:r>
            <w:r w:rsidR="00532833">
              <w:rPr>
                <w:sz w:val="24"/>
              </w:rPr>
              <w:t xml:space="preserve"> </w:t>
            </w:r>
            <w:r>
              <w:rPr>
                <w:sz w:val="24"/>
              </w:rPr>
              <w:t>19</w:t>
            </w:r>
            <w:r w:rsidR="00FB0EC9">
              <w:rPr>
                <w:sz w:val="24"/>
              </w:rPr>
              <w:t>,</w:t>
            </w:r>
            <w:r w:rsidR="00EA7F1F">
              <w:rPr>
                <w:sz w:val="24"/>
              </w:rPr>
              <w:t xml:space="preserve"> 201</w:t>
            </w:r>
            <w:r w:rsidR="002221BF">
              <w:rPr>
                <w:sz w:val="24"/>
              </w:rPr>
              <w:t>8</w:t>
            </w:r>
          </w:p>
          <w:p w14:paraId="7DA42164" w14:textId="4CB501E2" w:rsidR="00BB6F09" w:rsidRDefault="00946CF7" w:rsidP="00980E40">
            <w:pPr>
              <w:jc w:val="both"/>
              <w:rPr>
                <w:b/>
                <w:color w:val="FF0000"/>
                <w:sz w:val="24"/>
              </w:rPr>
            </w:pPr>
            <w:r>
              <w:rPr>
                <w:b/>
                <w:color w:val="FF0000"/>
                <w:sz w:val="24"/>
              </w:rPr>
              <w:t>FINAL</w:t>
            </w:r>
          </w:p>
          <w:p w14:paraId="1CA1E2D4" w14:textId="77777777" w:rsidR="00EB3127" w:rsidRPr="001C2BF2" w:rsidRDefault="00EB3127" w:rsidP="00980E40">
            <w:pPr>
              <w:jc w:val="both"/>
              <w:rPr>
                <w:b/>
                <w:color w:val="FF0000"/>
                <w:sz w:val="24"/>
              </w:rPr>
            </w:pPr>
          </w:p>
        </w:tc>
      </w:tr>
      <w:tr w:rsidR="00B04778" w14:paraId="0897D5ED" w14:textId="77777777" w:rsidTr="00B04778">
        <w:trPr>
          <w:gridAfter w:val="2"/>
          <w:wAfter w:w="11340" w:type="dxa"/>
          <w:cantSplit/>
        </w:trPr>
        <w:tc>
          <w:tcPr>
            <w:tcW w:w="1800" w:type="dxa"/>
          </w:tcPr>
          <w:p w14:paraId="355B8BC9" w14:textId="47D1AA2A" w:rsidR="00B04778" w:rsidRDefault="00B04778">
            <w:pPr>
              <w:jc w:val="both"/>
              <w:rPr>
                <w:sz w:val="24"/>
              </w:rPr>
            </w:pPr>
          </w:p>
        </w:tc>
        <w:tc>
          <w:tcPr>
            <w:tcW w:w="8370" w:type="dxa"/>
            <w:gridSpan w:val="6"/>
          </w:tcPr>
          <w:p w14:paraId="140E6DD2" w14:textId="77777777" w:rsidR="00B04778" w:rsidRDefault="00B04778" w:rsidP="000B6B7A">
            <w:pPr>
              <w:autoSpaceDE w:val="0"/>
              <w:autoSpaceDN w:val="0"/>
              <w:adjustRightInd w:val="0"/>
              <w:rPr>
                <w:sz w:val="24"/>
              </w:rPr>
            </w:pPr>
          </w:p>
        </w:tc>
      </w:tr>
      <w:tr w:rsidR="00BB6F09" w14:paraId="4106DD49" w14:textId="77777777" w:rsidTr="00B04778">
        <w:trPr>
          <w:gridAfter w:val="2"/>
          <w:wAfter w:w="11340" w:type="dxa"/>
          <w:cantSplit/>
        </w:trPr>
        <w:tc>
          <w:tcPr>
            <w:tcW w:w="1800" w:type="dxa"/>
          </w:tcPr>
          <w:p w14:paraId="43F6A742" w14:textId="77777777" w:rsidR="00BB6F09" w:rsidRDefault="00BB6F09">
            <w:pPr>
              <w:jc w:val="both"/>
              <w:rPr>
                <w:b/>
                <w:sz w:val="24"/>
              </w:rPr>
            </w:pPr>
            <w:r>
              <w:rPr>
                <w:b/>
                <w:sz w:val="24"/>
              </w:rPr>
              <w:t>Project:</w:t>
            </w:r>
          </w:p>
        </w:tc>
        <w:tc>
          <w:tcPr>
            <w:tcW w:w="3780" w:type="dxa"/>
            <w:gridSpan w:val="2"/>
          </w:tcPr>
          <w:p w14:paraId="63ACF1DC" w14:textId="7E517574" w:rsidR="00BB6F09" w:rsidRDefault="002221BF" w:rsidP="00236AD1">
            <w:pPr>
              <w:rPr>
                <w:sz w:val="24"/>
              </w:rPr>
            </w:pPr>
            <w:r>
              <w:rPr>
                <w:sz w:val="24"/>
              </w:rPr>
              <w:t>NE Polk US 27 Mobility</w:t>
            </w:r>
            <w:r w:rsidR="007E66C5">
              <w:rPr>
                <w:sz w:val="24"/>
              </w:rPr>
              <w:t xml:space="preserve"> Study</w:t>
            </w:r>
          </w:p>
          <w:p w14:paraId="7CC77636" w14:textId="5540CF80" w:rsidR="00236AD1" w:rsidRDefault="002221BF" w:rsidP="002221BF">
            <w:pPr>
              <w:rPr>
                <w:sz w:val="24"/>
              </w:rPr>
            </w:pPr>
            <w:r>
              <w:rPr>
                <w:sz w:val="24"/>
              </w:rPr>
              <w:t>Polk</w:t>
            </w:r>
            <w:r w:rsidR="00236AD1">
              <w:rPr>
                <w:sz w:val="24"/>
              </w:rPr>
              <w:t xml:space="preserve"> Count</w:t>
            </w:r>
            <w:r>
              <w:rPr>
                <w:sz w:val="24"/>
              </w:rPr>
              <w:t>y</w:t>
            </w:r>
          </w:p>
        </w:tc>
        <w:tc>
          <w:tcPr>
            <w:tcW w:w="1530" w:type="dxa"/>
            <w:gridSpan w:val="2"/>
          </w:tcPr>
          <w:p w14:paraId="0B0EE809" w14:textId="77777777" w:rsidR="00BB6F09" w:rsidRDefault="00BB6F09" w:rsidP="0046573E">
            <w:pPr>
              <w:jc w:val="both"/>
              <w:rPr>
                <w:b/>
                <w:sz w:val="24"/>
              </w:rPr>
            </w:pPr>
            <w:r>
              <w:rPr>
                <w:b/>
                <w:sz w:val="24"/>
              </w:rPr>
              <w:t>Project No</w:t>
            </w:r>
            <w:r w:rsidR="0046573E">
              <w:rPr>
                <w:b/>
                <w:sz w:val="24"/>
              </w:rPr>
              <w:t>.</w:t>
            </w:r>
            <w:r w:rsidR="004D1613">
              <w:rPr>
                <w:b/>
                <w:sz w:val="24"/>
              </w:rPr>
              <w:t>(s)</w:t>
            </w:r>
            <w:r>
              <w:rPr>
                <w:b/>
                <w:sz w:val="24"/>
              </w:rPr>
              <w:t>:</w:t>
            </w:r>
          </w:p>
        </w:tc>
        <w:tc>
          <w:tcPr>
            <w:tcW w:w="3060" w:type="dxa"/>
            <w:gridSpan w:val="2"/>
          </w:tcPr>
          <w:p w14:paraId="55E862D5" w14:textId="417889C0" w:rsidR="00BB6F09" w:rsidRDefault="00B15F3B">
            <w:pPr>
              <w:jc w:val="both"/>
              <w:rPr>
                <w:sz w:val="24"/>
              </w:rPr>
            </w:pPr>
            <w:r>
              <w:rPr>
                <w:sz w:val="24"/>
              </w:rPr>
              <w:t>FP</w:t>
            </w:r>
            <w:r w:rsidR="00236AD1">
              <w:rPr>
                <w:sz w:val="24"/>
              </w:rPr>
              <w:t>ID</w:t>
            </w:r>
            <w:r>
              <w:rPr>
                <w:sz w:val="24"/>
              </w:rPr>
              <w:t xml:space="preserve"> </w:t>
            </w:r>
            <w:r w:rsidR="00BB6F09">
              <w:rPr>
                <w:sz w:val="24"/>
              </w:rPr>
              <w:t xml:space="preserve">No. </w:t>
            </w:r>
            <w:r>
              <w:rPr>
                <w:sz w:val="24"/>
              </w:rPr>
              <w:t>4</w:t>
            </w:r>
            <w:r w:rsidR="002221BF">
              <w:rPr>
                <w:sz w:val="24"/>
              </w:rPr>
              <w:t>40320</w:t>
            </w:r>
            <w:r>
              <w:rPr>
                <w:sz w:val="24"/>
              </w:rPr>
              <w:t>-1</w:t>
            </w:r>
            <w:r w:rsidR="00236AD1">
              <w:rPr>
                <w:sz w:val="24"/>
              </w:rPr>
              <w:t>-22-01</w:t>
            </w:r>
          </w:p>
          <w:p w14:paraId="4F245CBF" w14:textId="27572FE1" w:rsidR="003E4CDC" w:rsidRDefault="00BB6F09" w:rsidP="002221BF">
            <w:pPr>
              <w:jc w:val="both"/>
              <w:rPr>
                <w:sz w:val="24"/>
              </w:rPr>
            </w:pPr>
            <w:r>
              <w:rPr>
                <w:sz w:val="24"/>
              </w:rPr>
              <w:t>AEP: 104</w:t>
            </w:r>
            <w:r w:rsidR="007E66C5">
              <w:rPr>
                <w:sz w:val="24"/>
              </w:rPr>
              <w:t>00</w:t>
            </w:r>
            <w:r w:rsidR="002221BF">
              <w:rPr>
                <w:sz w:val="24"/>
              </w:rPr>
              <w:t>58</w:t>
            </w:r>
            <w:r w:rsidR="00236AD1">
              <w:rPr>
                <w:sz w:val="24"/>
              </w:rPr>
              <w:t>000</w:t>
            </w:r>
          </w:p>
        </w:tc>
      </w:tr>
      <w:tr w:rsidR="00BB6F09" w14:paraId="7A988100" w14:textId="77777777" w:rsidTr="00B04778">
        <w:trPr>
          <w:gridAfter w:val="2"/>
          <w:wAfter w:w="11340" w:type="dxa"/>
          <w:cantSplit/>
        </w:trPr>
        <w:tc>
          <w:tcPr>
            <w:tcW w:w="10170" w:type="dxa"/>
            <w:gridSpan w:val="7"/>
          </w:tcPr>
          <w:p w14:paraId="3F640173" w14:textId="77777777" w:rsidR="00BB6F09" w:rsidRDefault="00BB6F09">
            <w:pPr>
              <w:jc w:val="both"/>
              <w:rPr>
                <w:sz w:val="24"/>
              </w:rPr>
            </w:pPr>
          </w:p>
        </w:tc>
      </w:tr>
      <w:tr w:rsidR="008D7029" w14:paraId="672F34AB" w14:textId="77777777" w:rsidTr="00B04778">
        <w:trPr>
          <w:gridAfter w:val="2"/>
          <w:wAfter w:w="11340" w:type="dxa"/>
        </w:trPr>
        <w:tc>
          <w:tcPr>
            <w:tcW w:w="1800" w:type="dxa"/>
          </w:tcPr>
          <w:p w14:paraId="4799D03D" w14:textId="77777777" w:rsidR="008D7029" w:rsidRDefault="008D7029">
            <w:pPr>
              <w:jc w:val="both"/>
              <w:rPr>
                <w:b/>
                <w:sz w:val="24"/>
              </w:rPr>
            </w:pPr>
            <w:r>
              <w:rPr>
                <w:b/>
                <w:sz w:val="24"/>
              </w:rPr>
              <w:t>Meeting Place:</w:t>
            </w:r>
          </w:p>
        </w:tc>
        <w:tc>
          <w:tcPr>
            <w:tcW w:w="3780" w:type="dxa"/>
            <w:gridSpan w:val="2"/>
            <w:vMerge w:val="restart"/>
          </w:tcPr>
          <w:p w14:paraId="2E2ECF5C" w14:textId="39FFE099" w:rsidR="008D7029" w:rsidRDefault="00890905" w:rsidP="00E016E4">
            <w:pPr>
              <w:pStyle w:val="Heading4"/>
              <w:jc w:val="left"/>
            </w:pPr>
            <w:r>
              <w:t>Winter Haven Regional Airport</w:t>
            </w:r>
          </w:p>
          <w:p w14:paraId="2F4B39DA" w14:textId="70C7EAA7" w:rsidR="008D7029" w:rsidRDefault="000209DA" w:rsidP="00236AD1">
            <w:pPr>
              <w:rPr>
                <w:sz w:val="24"/>
                <w:szCs w:val="24"/>
              </w:rPr>
            </w:pPr>
            <w:r>
              <w:rPr>
                <w:sz w:val="24"/>
                <w:szCs w:val="24"/>
              </w:rPr>
              <w:t>20</w:t>
            </w:r>
            <w:r w:rsidR="00890905">
              <w:rPr>
                <w:sz w:val="24"/>
                <w:szCs w:val="24"/>
              </w:rPr>
              <w:t>73 US Highway 92 West</w:t>
            </w:r>
          </w:p>
          <w:p w14:paraId="462F779D" w14:textId="67FDCBF7" w:rsidR="007E66C5" w:rsidRPr="005224AE" w:rsidRDefault="00890905" w:rsidP="00236AD1">
            <w:pPr>
              <w:rPr>
                <w:sz w:val="24"/>
                <w:szCs w:val="24"/>
              </w:rPr>
            </w:pPr>
            <w:r>
              <w:rPr>
                <w:sz w:val="24"/>
                <w:szCs w:val="24"/>
              </w:rPr>
              <w:t>Winter Haven, FL 33881</w:t>
            </w:r>
          </w:p>
          <w:p w14:paraId="73F72DD1" w14:textId="38927F83" w:rsidR="008D7029" w:rsidRDefault="008D7029" w:rsidP="005224AE">
            <w:pPr>
              <w:jc w:val="both"/>
              <w:rPr>
                <w:sz w:val="24"/>
              </w:rPr>
            </w:pPr>
          </w:p>
        </w:tc>
        <w:tc>
          <w:tcPr>
            <w:tcW w:w="1800" w:type="dxa"/>
            <w:gridSpan w:val="3"/>
          </w:tcPr>
          <w:p w14:paraId="6CA5B205" w14:textId="77777777" w:rsidR="008D7029" w:rsidRDefault="008D7029">
            <w:pPr>
              <w:jc w:val="both"/>
              <w:rPr>
                <w:b/>
                <w:sz w:val="24"/>
              </w:rPr>
            </w:pPr>
            <w:r>
              <w:rPr>
                <w:b/>
                <w:sz w:val="24"/>
              </w:rPr>
              <w:t>Meeting Date:</w:t>
            </w:r>
          </w:p>
        </w:tc>
        <w:tc>
          <w:tcPr>
            <w:tcW w:w="2790" w:type="dxa"/>
          </w:tcPr>
          <w:p w14:paraId="2BAB56D7" w14:textId="462EA98A" w:rsidR="008D7029" w:rsidRDefault="00890905" w:rsidP="00D716BE">
            <w:pPr>
              <w:jc w:val="both"/>
              <w:rPr>
                <w:sz w:val="24"/>
              </w:rPr>
            </w:pPr>
            <w:r>
              <w:rPr>
                <w:sz w:val="24"/>
              </w:rPr>
              <w:t>November</w:t>
            </w:r>
            <w:r w:rsidR="00532833">
              <w:rPr>
                <w:sz w:val="24"/>
              </w:rPr>
              <w:t xml:space="preserve"> </w:t>
            </w:r>
            <w:r>
              <w:rPr>
                <w:sz w:val="24"/>
              </w:rPr>
              <w:t>13</w:t>
            </w:r>
            <w:r w:rsidR="00980E40">
              <w:rPr>
                <w:sz w:val="24"/>
              </w:rPr>
              <w:t xml:space="preserve">, </w:t>
            </w:r>
            <w:r w:rsidR="003F4E76">
              <w:rPr>
                <w:sz w:val="24"/>
              </w:rPr>
              <w:t>201</w:t>
            </w:r>
            <w:r w:rsidR="002221BF">
              <w:rPr>
                <w:sz w:val="24"/>
              </w:rPr>
              <w:t>8</w:t>
            </w:r>
          </w:p>
        </w:tc>
      </w:tr>
      <w:tr w:rsidR="008D7029" w14:paraId="79F38E19" w14:textId="77777777" w:rsidTr="00B04778">
        <w:trPr>
          <w:gridAfter w:val="2"/>
          <w:wAfter w:w="11340" w:type="dxa"/>
        </w:trPr>
        <w:tc>
          <w:tcPr>
            <w:tcW w:w="1800" w:type="dxa"/>
          </w:tcPr>
          <w:p w14:paraId="190477AA" w14:textId="77777777" w:rsidR="008D7029" w:rsidRDefault="008D7029">
            <w:pPr>
              <w:jc w:val="both"/>
              <w:rPr>
                <w:b/>
                <w:sz w:val="24"/>
              </w:rPr>
            </w:pPr>
          </w:p>
        </w:tc>
        <w:tc>
          <w:tcPr>
            <w:tcW w:w="3780" w:type="dxa"/>
            <w:gridSpan w:val="2"/>
            <w:vMerge/>
          </w:tcPr>
          <w:p w14:paraId="5B6F6BAE" w14:textId="77777777" w:rsidR="008D7029" w:rsidRPr="00236AD1" w:rsidRDefault="008D7029" w:rsidP="0049402E">
            <w:pPr>
              <w:jc w:val="both"/>
              <w:rPr>
                <w:sz w:val="24"/>
              </w:rPr>
            </w:pPr>
          </w:p>
        </w:tc>
        <w:tc>
          <w:tcPr>
            <w:tcW w:w="1800" w:type="dxa"/>
            <w:gridSpan w:val="3"/>
          </w:tcPr>
          <w:p w14:paraId="5C82D185" w14:textId="77777777" w:rsidR="008D7029" w:rsidRDefault="008D7029">
            <w:pPr>
              <w:jc w:val="both"/>
              <w:rPr>
                <w:b/>
                <w:sz w:val="24"/>
              </w:rPr>
            </w:pPr>
          </w:p>
        </w:tc>
        <w:tc>
          <w:tcPr>
            <w:tcW w:w="2790" w:type="dxa"/>
          </w:tcPr>
          <w:p w14:paraId="21ACB6F5" w14:textId="77777777" w:rsidR="008D7029" w:rsidRDefault="008D7029">
            <w:pPr>
              <w:jc w:val="both"/>
              <w:rPr>
                <w:sz w:val="24"/>
              </w:rPr>
            </w:pPr>
          </w:p>
        </w:tc>
      </w:tr>
      <w:tr w:rsidR="008D7029" w14:paraId="53E78D10" w14:textId="77777777" w:rsidTr="00B04778">
        <w:trPr>
          <w:gridAfter w:val="2"/>
          <w:wAfter w:w="11340" w:type="dxa"/>
        </w:trPr>
        <w:tc>
          <w:tcPr>
            <w:tcW w:w="1800" w:type="dxa"/>
          </w:tcPr>
          <w:p w14:paraId="0F9F3EA9" w14:textId="77777777" w:rsidR="008D7029" w:rsidRDefault="008D7029">
            <w:pPr>
              <w:jc w:val="both"/>
              <w:rPr>
                <w:b/>
                <w:sz w:val="24"/>
              </w:rPr>
            </w:pPr>
          </w:p>
        </w:tc>
        <w:tc>
          <w:tcPr>
            <w:tcW w:w="3780" w:type="dxa"/>
            <w:gridSpan w:val="2"/>
            <w:vMerge/>
          </w:tcPr>
          <w:p w14:paraId="6B338A52" w14:textId="77777777" w:rsidR="008D7029" w:rsidRDefault="008D7029">
            <w:pPr>
              <w:jc w:val="both"/>
              <w:rPr>
                <w:sz w:val="24"/>
              </w:rPr>
            </w:pPr>
          </w:p>
        </w:tc>
        <w:tc>
          <w:tcPr>
            <w:tcW w:w="1800" w:type="dxa"/>
            <w:gridSpan w:val="3"/>
          </w:tcPr>
          <w:p w14:paraId="334E5D15" w14:textId="77777777" w:rsidR="008D7029" w:rsidRDefault="008D7029">
            <w:pPr>
              <w:jc w:val="both"/>
              <w:rPr>
                <w:b/>
                <w:sz w:val="24"/>
              </w:rPr>
            </w:pPr>
            <w:r>
              <w:rPr>
                <w:b/>
                <w:sz w:val="24"/>
              </w:rPr>
              <w:t>Meeting Time:</w:t>
            </w:r>
          </w:p>
        </w:tc>
        <w:tc>
          <w:tcPr>
            <w:tcW w:w="2790" w:type="dxa"/>
          </w:tcPr>
          <w:p w14:paraId="6055BAAE" w14:textId="2863483A" w:rsidR="008D7029" w:rsidRDefault="009C519D" w:rsidP="00D716BE">
            <w:pPr>
              <w:jc w:val="both"/>
              <w:rPr>
                <w:sz w:val="24"/>
              </w:rPr>
            </w:pPr>
            <w:r>
              <w:rPr>
                <w:sz w:val="24"/>
              </w:rPr>
              <w:t>10</w:t>
            </w:r>
            <w:r w:rsidR="00324542">
              <w:rPr>
                <w:sz w:val="24"/>
              </w:rPr>
              <w:t>:</w:t>
            </w:r>
            <w:r>
              <w:rPr>
                <w:sz w:val="24"/>
              </w:rPr>
              <w:t>0</w:t>
            </w:r>
            <w:r w:rsidR="00D114BD">
              <w:rPr>
                <w:sz w:val="24"/>
              </w:rPr>
              <w:t xml:space="preserve">0 </w:t>
            </w:r>
            <w:r w:rsidR="00532833">
              <w:rPr>
                <w:sz w:val="24"/>
              </w:rPr>
              <w:t>a</w:t>
            </w:r>
            <w:r w:rsidR="008D7029">
              <w:rPr>
                <w:sz w:val="24"/>
              </w:rPr>
              <w:t>.m.</w:t>
            </w:r>
          </w:p>
        </w:tc>
      </w:tr>
      <w:tr w:rsidR="00BB6F09" w14:paraId="388640A3" w14:textId="77777777" w:rsidTr="00B04778">
        <w:trPr>
          <w:gridAfter w:val="2"/>
          <w:wAfter w:w="11340" w:type="dxa"/>
          <w:cantSplit/>
        </w:trPr>
        <w:tc>
          <w:tcPr>
            <w:tcW w:w="10170" w:type="dxa"/>
            <w:gridSpan w:val="7"/>
          </w:tcPr>
          <w:p w14:paraId="751B6F35" w14:textId="77777777" w:rsidR="00BB6F09" w:rsidRDefault="00BB6F09">
            <w:pPr>
              <w:jc w:val="both"/>
              <w:rPr>
                <w:b/>
                <w:sz w:val="24"/>
              </w:rPr>
            </w:pPr>
          </w:p>
        </w:tc>
      </w:tr>
      <w:tr w:rsidR="001B01B7" w:rsidRPr="003C3E17" w14:paraId="584BB4F4" w14:textId="77777777" w:rsidTr="001B01B7">
        <w:trPr>
          <w:gridAfter w:val="2"/>
          <w:wAfter w:w="11340" w:type="dxa"/>
          <w:cantSplit/>
        </w:trPr>
        <w:tc>
          <w:tcPr>
            <w:tcW w:w="1800" w:type="dxa"/>
          </w:tcPr>
          <w:p w14:paraId="116A74C6" w14:textId="77777777" w:rsidR="001B01B7" w:rsidRPr="003C3E17" w:rsidRDefault="001B01B7">
            <w:pPr>
              <w:jc w:val="both"/>
              <w:rPr>
                <w:b/>
                <w:sz w:val="24"/>
                <w:highlight w:val="yellow"/>
              </w:rPr>
            </w:pPr>
            <w:r w:rsidRPr="003365DC">
              <w:rPr>
                <w:b/>
                <w:sz w:val="24"/>
              </w:rPr>
              <w:t>Participants:</w:t>
            </w:r>
          </w:p>
        </w:tc>
        <w:tc>
          <w:tcPr>
            <w:tcW w:w="4185" w:type="dxa"/>
            <w:gridSpan w:val="3"/>
          </w:tcPr>
          <w:p w14:paraId="1FBC7B3F" w14:textId="2934C2FF" w:rsidR="006E535B" w:rsidRDefault="006E535B" w:rsidP="005224AE">
            <w:pPr>
              <w:autoSpaceDE w:val="0"/>
              <w:autoSpaceDN w:val="0"/>
              <w:adjustRightInd w:val="0"/>
              <w:rPr>
                <w:sz w:val="24"/>
                <w:szCs w:val="24"/>
              </w:rPr>
            </w:pPr>
            <w:r>
              <w:rPr>
                <w:sz w:val="24"/>
                <w:szCs w:val="24"/>
              </w:rPr>
              <w:t>Kathy Bangley, Lake Wales</w:t>
            </w:r>
          </w:p>
          <w:p w14:paraId="59610637" w14:textId="50D1E7F5" w:rsidR="00C91872" w:rsidRDefault="006E535B" w:rsidP="005224AE">
            <w:pPr>
              <w:autoSpaceDE w:val="0"/>
              <w:autoSpaceDN w:val="0"/>
              <w:adjustRightInd w:val="0"/>
              <w:rPr>
                <w:sz w:val="24"/>
                <w:szCs w:val="24"/>
              </w:rPr>
            </w:pPr>
            <w:r>
              <w:rPr>
                <w:sz w:val="24"/>
                <w:szCs w:val="24"/>
              </w:rPr>
              <w:t>Ronnie Blackshear, Polk TPO</w:t>
            </w:r>
          </w:p>
          <w:p w14:paraId="28014F74" w14:textId="314317EC" w:rsidR="00D716BE" w:rsidRDefault="006E535B" w:rsidP="005224AE">
            <w:pPr>
              <w:autoSpaceDE w:val="0"/>
              <w:autoSpaceDN w:val="0"/>
              <w:adjustRightInd w:val="0"/>
              <w:rPr>
                <w:sz w:val="24"/>
                <w:szCs w:val="24"/>
              </w:rPr>
            </w:pPr>
            <w:r>
              <w:rPr>
                <w:sz w:val="24"/>
                <w:szCs w:val="24"/>
              </w:rPr>
              <w:t>Sean Byers, Winter Haven</w:t>
            </w:r>
          </w:p>
          <w:p w14:paraId="2FEE5B3E" w14:textId="4603A3D2" w:rsidR="00532833" w:rsidRDefault="006E535B" w:rsidP="005224AE">
            <w:pPr>
              <w:autoSpaceDE w:val="0"/>
              <w:autoSpaceDN w:val="0"/>
              <w:adjustRightInd w:val="0"/>
              <w:rPr>
                <w:sz w:val="24"/>
                <w:szCs w:val="24"/>
              </w:rPr>
            </w:pPr>
            <w:r>
              <w:rPr>
                <w:sz w:val="24"/>
                <w:szCs w:val="24"/>
              </w:rPr>
              <w:t xml:space="preserve">Katherine </w:t>
            </w:r>
            <w:proofErr w:type="spellStart"/>
            <w:r>
              <w:rPr>
                <w:sz w:val="24"/>
                <w:szCs w:val="24"/>
              </w:rPr>
              <w:t>Chinault</w:t>
            </w:r>
            <w:proofErr w:type="spellEnd"/>
            <w:r>
              <w:rPr>
                <w:sz w:val="24"/>
                <w:szCs w:val="24"/>
              </w:rPr>
              <w:t>, FDOT D1</w:t>
            </w:r>
          </w:p>
          <w:p w14:paraId="14B07700" w14:textId="26E269BC" w:rsidR="006E535B" w:rsidRDefault="006E535B" w:rsidP="005224AE">
            <w:pPr>
              <w:autoSpaceDE w:val="0"/>
              <w:autoSpaceDN w:val="0"/>
              <w:adjustRightInd w:val="0"/>
              <w:rPr>
                <w:sz w:val="24"/>
                <w:szCs w:val="24"/>
              </w:rPr>
            </w:pPr>
            <w:r>
              <w:rPr>
                <w:sz w:val="24"/>
                <w:szCs w:val="24"/>
              </w:rPr>
              <w:t>Heather Garcia, FDOT D5</w:t>
            </w:r>
            <w:r w:rsidR="005E75BE">
              <w:rPr>
                <w:sz w:val="24"/>
                <w:szCs w:val="24"/>
              </w:rPr>
              <w:t xml:space="preserve"> (by phone)</w:t>
            </w:r>
          </w:p>
          <w:p w14:paraId="48190548" w14:textId="234087D0" w:rsidR="006E535B" w:rsidRDefault="006E535B" w:rsidP="005224AE">
            <w:pPr>
              <w:autoSpaceDE w:val="0"/>
              <w:autoSpaceDN w:val="0"/>
              <w:adjustRightInd w:val="0"/>
              <w:rPr>
                <w:sz w:val="24"/>
                <w:szCs w:val="24"/>
              </w:rPr>
            </w:pPr>
            <w:r>
              <w:rPr>
                <w:sz w:val="24"/>
                <w:szCs w:val="24"/>
              </w:rPr>
              <w:t>David Holley, Saddle Creek</w:t>
            </w:r>
          </w:p>
          <w:p w14:paraId="7DA6F772" w14:textId="25443E3D" w:rsidR="006E535B" w:rsidRDefault="006E535B" w:rsidP="005224AE">
            <w:pPr>
              <w:autoSpaceDE w:val="0"/>
              <w:autoSpaceDN w:val="0"/>
              <w:adjustRightInd w:val="0"/>
              <w:rPr>
                <w:sz w:val="24"/>
                <w:szCs w:val="24"/>
              </w:rPr>
            </w:pPr>
            <w:r>
              <w:rPr>
                <w:sz w:val="24"/>
                <w:szCs w:val="24"/>
              </w:rPr>
              <w:t xml:space="preserve">Cyndi </w:t>
            </w:r>
            <w:proofErr w:type="spellStart"/>
            <w:r>
              <w:rPr>
                <w:sz w:val="24"/>
                <w:szCs w:val="24"/>
              </w:rPr>
              <w:t>Jan</w:t>
            </w:r>
            <w:r w:rsidR="005E75BE">
              <w:rPr>
                <w:sz w:val="24"/>
                <w:szCs w:val="24"/>
              </w:rPr>
              <w:t>tomaso</w:t>
            </w:r>
            <w:proofErr w:type="spellEnd"/>
            <w:r w:rsidR="005E75BE">
              <w:rPr>
                <w:sz w:val="24"/>
                <w:szCs w:val="24"/>
              </w:rPr>
              <w:t>, Haines City EDC</w:t>
            </w:r>
          </w:p>
          <w:p w14:paraId="46146C66" w14:textId="6D5F782F" w:rsidR="005E75BE" w:rsidRDefault="005E75BE" w:rsidP="005224AE">
            <w:pPr>
              <w:autoSpaceDE w:val="0"/>
              <w:autoSpaceDN w:val="0"/>
              <w:adjustRightInd w:val="0"/>
              <w:rPr>
                <w:sz w:val="24"/>
                <w:szCs w:val="24"/>
              </w:rPr>
            </w:pPr>
            <w:r>
              <w:rPr>
                <w:sz w:val="24"/>
                <w:szCs w:val="24"/>
              </w:rPr>
              <w:t>Bruce Lyon, Winter Haven EDC</w:t>
            </w:r>
          </w:p>
          <w:p w14:paraId="0292998A" w14:textId="16FCF815" w:rsidR="005E75BE" w:rsidRDefault="005E75BE" w:rsidP="005224AE">
            <w:pPr>
              <w:autoSpaceDE w:val="0"/>
              <w:autoSpaceDN w:val="0"/>
              <w:adjustRightInd w:val="0"/>
              <w:rPr>
                <w:sz w:val="24"/>
                <w:szCs w:val="24"/>
              </w:rPr>
            </w:pPr>
            <w:r>
              <w:rPr>
                <w:sz w:val="24"/>
                <w:szCs w:val="24"/>
              </w:rPr>
              <w:t>Sean Malott, Central Florida Development Council</w:t>
            </w:r>
          </w:p>
          <w:p w14:paraId="2CB98184" w14:textId="56FF2810" w:rsidR="005E75BE" w:rsidRDefault="005E75BE" w:rsidP="005224AE">
            <w:pPr>
              <w:autoSpaceDE w:val="0"/>
              <w:autoSpaceDN w:val="0"/>
              <w:adjustRightInd w:val="0"/>
              <w:rPr>
                <w:sz w:val="24"/>
                <w:szCs w:val="24"/>
              </w:rPr>
            </w:pPr>
            <w:r>
              <w:rPr>
                <w:sz w:val="24"/>
                <w:szCs w:val="24"/>
              </w:rPr>
              <w:t>Robert Richard, Longleaf Business Park (by phone)</w:t>
            </w:r>
          </w:p>
          <w:p w14:paraId="15B0D4B1" w14:textId="709A415D" w:rsidR="005E75BE" w:rsidRDefault="005E75BE" w:rsidP="005224AE">
            <w:pPr>
              <w:autoSpaceDE w:val="0"/>
              <w:autoSpaceDN w:val="0"/>
              <w:adjustRightInd w:val="0"/>
              <w:rPr>
                <w:sz w:val="24"/>
                <w:szCs w:val="24"/>
              </w:rPr>
            </w:pPr>
            <w:r>
              <w:rPr>
                <w:sz w:val="24"/>
                <w:szCs w:val="24"/>
              </w:rPr>
              <w:t>Rod Wetzel, Citrus Connect</w:t>
            </w:r>
          </w:p>
          <w:p w14:paraId="68CA87BE" w14:textId="62E49B8E" w:rsidR="005E75BE" w:rsidRDefault="005E75BE" w:rsidP="005224AE">
            <w:pPr>
              <w:autoSpaceDE w:val="0"/>
              <w:autoSpaceDN w:val="0"/>
              <w:adjustRightInd w:val="0"/>
              <w:rPr>
                <w:sz w:val="24"/>
                <w:szCs w:val="24"/>
              </w:rPr>
            </w:pPr>
            <w:r>
              <w:rPr>
                <w:sz w:val="24"/>
                <w:szCs w:val="24"/>
              </w:rPr>
              <w:t>John Wrublik, USFWS (by phone)</w:t>
            </w:r>
          </w:p>
          <w:p w14:paraId="6169C251" w14:textId="143D3662" w:rsidR="00502A4E" w:rsidRDefault="00502A4E" w:rsidP="00D716BE">
            <w:pPr>
              <w:autoSpaceDE w:val="0"/>
              <w:autoSpaceDN w:val="0"/>
              <w:adjustRightInd w:val="0"/>
              <w:rPr>
                <w:sz w:val="24"/>
                <w:szCs w:val="24"/>
              </w:rPr>
            </w:pPr>
          </w:p>
        </w:tc>
        <w:tc>
          <w:tcPr>
            <w:tcW w:w="4185" w:type="dxa"/>
            <w:gridSpan w:val="3"/>
          </w:tcPr>
          <w:p w14:paraId="70F43493" w14:textId="617B4936" w:rsidR="00890905" w:rsidRDefault="00890905" w:rsidP="00FB4562">
            <w:pPr>
              <w:autoSpaceDE w:val="0"/>
              <w:autoSpaceDN w:val="0"/>
              <w:adjustRightInd w:val="0"/>
              <w:rPr>
                <w:sz w:val="24"/>
                <w:szCs w:val="24"/>
              </w:rPr>
            </w:pPr>
            <w:r>
              <w:rPr>
                <w:sz w:val="24"/>
                <w:szCs w:val="24"/>
              </w:rPr>
              <w:t>Sarah Catala, FDOT</w:t>
            </w:r>
            <w:r w:rsidR="003755CE">
              <w:rPr>
                <w:sz w:val="24"/>
                <w:szCs w:val="24"/>
              </w:rPr>
              <w:t xml:space="preserve">, D1 </w:t>
            </w:r>
            <w:r w:rsidR="00822CAF">
              <w:rPr>
                <w:sz w:val="24"/>
                <w:szCs w:val="24"/>
              </w:rPr>
              <w:t>P</w:t>
            </w:r>
            <w:r w:rsidR="00013211">
              <w:rPr>
                <w:sz w:val="24"/>
                <w:szCs w:val="24"/>
              </w:rPr>
              <w:t xml:space="preserve">roject </w:t>
            </w:r>
            <w:r w:rsidR="00822CAF">
              <w:rPr>
                <w:sz w:val="24"/>
                <w:szCs w:val="24"/>
              </w:rPr>
              <w:t>M</w:t>
            </w:r>
            <w:r w:rsidR="00013211">
              <w:rPr>
                <w:sz w:val="24"/>
                <w:szCs w:val="24"/>
              </w:rPr>
              <w:t>anager</w:t>
            </w:r>
          </w:p>
          <w:p w14:paraId="3C030109" w14:textId="2B833E5F" w:rsidR="00FB4562" w:rsidRDefault="00FB4562" w:rsidP="00FB4562">
            <w:pPr>
              <w:autoSpaceDE w:val="0"/>
              <w:autoSpaceDN w:val="0"/>
              <w:adjustRightInd w:val="0"/>
              <w:rPr>
                <w:sz w:val="24"/>
                <w:szCs w:val="24"/>
              </w:rPr>
            </w:pPr>
            <w:r>
              <w:rPr>
                <w:sz w:val="24"/>
                <w:szCs w:val="24"/>
              </w:rPr>
              <w:t>Rick Langlass, RS&amp;H</w:t>
            </w:r>
            <w:r w:rsidR="00013211">
              <w:rPr>
                <w:sz w:val="24"/>
                <w:szCs w:val="24"/>
              </w:rPr>
              <w:t xml:space="preserve">, </w:t>
            </w:r>
            <w:r w:rsidR="00822CAF">
              <w:rPr>
                <w:sz w:val="24"/>
                <w:szCs w:val="24"/>
              </w:rPr>
              <w:t>C</w:t>
            </w:r>
            <w:r w:rsidR="00013211">
              <w:rPr>
                <w:sz w:val="24"/>
                <w:szCs w:val="24"/>
              </w:rPr>
              <w:t xml:space="preserve">onsultant </w:t>
            </w:r>
            <w:r w:rsidR="00822CAF">
              <w:rPr>
                <w:sz w:val="24"/>
                <w:szCs w:val="24"/>
              </w:rPr>
              <w:t>P</w:t>
            </w:r>
            <w:r w:rsidR="00013211">
              <w:rPr>
                <w:sz w:val="24"/>
                <w:szCs w:val="24"/>
              </w:rPr>
              <w:t xml:space="preserve">roject </w:t>
            </w:r>
            <w:r w:rsidR="00822CAF">
              <w:rPr>
                <w:sz w:val="24"/>
                <w:szCs w:val="24"/>
              </w:rPr>
              <w:t>M</w:t>
            </w:r>
            <w:r w:rsidR="00013211">
              <w:rPr>
                <w:sz w:val="24"/>
                <w:szCs w:val="24"/>
              </w:rPr>
              <w:t>anager</w:t>
            </w:r>
          </w:p>
          <w:p w14:paraId="7EF99132" w14:textId="17831321" w:rsidR="006E535B" w:rsidRDefault="006E535B" w:rsidP="00FB4562">
            <w:pPr>
              <w:autoSpaceDE w:val="0"/>
              <w:autoSpaceDN w:val="0"/>
              <w:adjustRightInd w:val="0"/>
              <w:rPr>
                <w:sz w:val="24"/>
                <w:szCs w:val="24"/>
              </w:rPr>
            </w:pPr>
            <w:r>
              <w:rPr>
                <w:sz w:val="24"/>
                <w:szCs w:val="24"/>
              </w:rPr>
              <w:t>Lisa Dykstra, RS&amp;H (by phone)</w:t>
            </w:r>
          </w:p>
          <w:p w14:paraId="5FE33FAC" w14:textId="05B86978" w:rsidR="00890905" w:rsidRDefault="00890905" w:rsidP="00FB4562">
            <w:pPr>
              <w:autoSpaceDE w:val="0"/>
              <w:autoSpaceDN w:val="0"/>
              <w:adjustRightInd w:val="0"/>
              <w:rPr>
                <w:sz w:val="24"/>
                <w:szCs w:val="24"/>
              </w:rPr>
            </w:pPr>
            <w:r>
              <w:rPr>
                <w:sz w:val="24"/>
                <w:szCs w:val="24"/>
              </w:rPr>
              <w:t>William Roll, Kimley-Horn</w:t>
            </w:r>
          </w:p>
          <w:p w14:paraId="7E03FD18" w14:textId="0EB2E2C2" w:rsidR="00532833" w:rsidRDefault="00532833" w:rsidP="00FB4562">
            <w:pPr>
              <w:autoSpaceDE w:val="0"/>
              <w:autoSpaceDN w:val="0"/>
              <w:adjustRightInd w:val="0"/>
              <w:rPr>
                <w:sz w:val="24"/>
                <w:szCs w:val="24"/>
              </w:rPr>
            </w:pPr>
            <w:r>
              <w:rPr>
                <w:sz w:val="24"/>
                <w:szCs w:val="24"/>
              </w:rPr>
              <w:t>David Nelson, Renaissance</w:t>
            </w:r>
          </w:p>
          <w:p w14:paraId="7FB1EEDC" w14:textId="6D9FBC7E" w:rsidR="00890905" w:rsidRDefault="00890905" w:rsidP="00FB4562">
            <w:pPr>
              <w:autoSpaceDE w:val="0"/>
              <w:autoSpaceDN w:val="0"/>
              <w:adjustRightInd w:val="0"/>
              <w:rPr>
                <w:sz w:val="24"/>
                <w:szCs w:val="24"/>
              </w:rPr>
            </w:pPr>
            <w:r>
              <w:rPr>
                <w:sz w:val="24"/>
                <w:szCs w:val="24"/>
              </w:rPr>
              <w:t>Katrina Corcoran, Renaissance</w:t>
            </w:r>
          </w:p>
          <w:p w14:paraId="069AC099" w14:textId="29D06D47" w:rsidR="005E5A3E" w:rsidRDefault="005E5A3E" w:rsidP="00FB4562">
            <w:pPr>
              <w:autoSpaceDE w:val="0"/>
              <w:autoSpaceDN w:val="0"/>
              <w:adjustRightInd w:val="0"/>
              <w:rPr>
                <w:sz w:val="24"/>
                <w:szCs w:val="24"/>
              </w:rPr>
            </w:pPr>
          </w:p>
          <w:p w14:paraId="207F8CDD" w14:textId="77777777" w:rsidR="001B01B7" w:rsidRPr="003C3E17" w:rsidRDefault="001B01B7" w:rsidP="00E15642">
            <w:pPr>
              <w:autoSpaceDE w:val="0"/>
              <w:autoSpaceDN w:val="0"/>
              <w:adjustRightInd w:val="0"/>
              <w:rPr>
                <w:szCs w:val="24"/>
                <w:highlight w:val="yellow"/>
              </w:rPr>
            </w:pPr>
          </w:p>
        </w:tc>
      </w:tr>
      <w:tr w:rsidR="00BB6F09" w:rsidRPr="003C3E17" w14:paraId="47BF0BF3" w14:textId="77777777" w:rsidTr="00B04778">
        <w:trPr>
          <w:gridAfter w:val="2"/>
          <w:wAfter w:w="11340" w:type="dxa"/>
          <w:cantSplit/>
        </w:trPr>
        <w:tc>
          <w:tcPr>
            <w:tcW w:w="1800" w:type="dxa"/>
          </w:tcPr>
          <w:p w14:paraId="6B69D718" w14:textId="3E92B80C" w:rsidR="00BB6F09" w:rsidRPr="00ED14FC" w:rsidRDefault="00BB6F09">
            <w:pPr>
              <w:jc w:val="both"/>
              <w:rPr>
                <w:b/>
                <w:sz w:val="24"/>
              </w:rPr>
            </w:pPr>
            <w:r w:rsidRPr="00ED14FC">
              <w:rPr>
                <w:b/>
                <w:sz w:val="24"/>
              </w:rPr>
              <w:t>Purpose:</w:t>
            </w:r>
          </w:p>
        </w:tc>
        <w:tc>
          <w:tcPr>
            <w:tcW w:w="8370" w:type="dxa"/>
            <w:gridSpan w:val="6"/>
          </w:tcPr>
          <w:p w14:paraId="566DA77B" w14:textId="345ED012" w:rsidR="00BB6F09" w:rsidRPr="00ED14FC" w:rsidRDefault="00890905" w:rsidP="005224AE">
            <w:pPr>
              <w:autoSpaceDE w:val="0"/>
              <w:autoSpaceDN w:val="0"/>
              <w:adjustRightInd w:val="0"/>
              <w:rPr>
                <w:b/>
                <w:sz w:val="24"/>
                <w:szCs w:val="24"/>
              </w:rPr>
            </w:pPr>
            <w:r>
              <w:rPr>
                <w:b/>
                <w:sz w:val="24"/>
                <w:szCs w:val="24"/>
              </w:rPr>
              <w:t>Project Advisory Group Meeting #1</w:t>
            </w:r>
            <w:r w:rsidR="006C4FA1">
              <w:rPr>
                <w:b/>
                <w:sz w:val="24"/>
                <w:szCs w:val="24"/>
              </w:rPr>
              <w:t xml:space="preserve"> </w:t>
            </w:r>
          </w:p>
        </w:tc>
      </w:tr>
    </w:tbl>
    <w:p w14:paraId="073A4332" w14:textId="77777777" w:rsidR="00BB6F09" w:rsidRPr="003C3E17" w:rsidRDefault="00BB6F09">
      <w:pPr>
        <w:pBdr>
          <w:bottom w:val="single" w:sz="6" w:space="1" w:color="auto"/>
        </w:pBdr>
        <w:jc w:val="both"/>
        <w:rPr>
          <w:b/>
          <w:sz w:val="24"/>
          <w:highlight w:val="yellow"/>
        </w:rPr>
      </w:pPr>
    </w:p>
    <w:p w14:paraId="61308770" w14:textId="77777777" w:rsidR="00BB6F09" w:rsidRPr="003C3E17" w:rsidRDefault="00BB6F09">
      <w:pPr>
        <w:pStyle w:val="BodyText2"/>
        <w:rPr>
          <w:bCs/>
          <w:highlight w:val="yellow"/>
        </w:rPr>
      </w:pPr>
    </w:p>
    <w:p w14:paraId="763ED173" w14:textId="133F7258" w:rsidR="0028312A" w:rsidRDefault="00010370" w:rsidP="00013211">
      <w:pPr>
        <w:jc w:val="both"/>
        <w:rPr>
          <w:bCs/>
          <w:sz w:val="24"/>
          <w:szCs w:val="24"/>
        </w:rPr>
      </w:pPr>
      <w:r>
        <w:rPr>
          <w:bCs/>
          <w:sz w:val="24"/>
          <w:szCs w:val="24"/>
        </w:rPr>
        <w:t xml:space="preserve">Sarah Catala opened the meeting with a welcome and introduction.  She provided an overview of the </w:t>
      </w:r>
      <w:r w:rsidR="00822CAF">
        <w:rPr>
          <w:bCs/>
          <w:sz w:val="24"/>
          <w:szCs w:val="24"/>
        </w:rPr>
        <w:t>study</w:t>
      </w:r>
      <w:r>
        <w:rPr>
          <w:bCs/>
          <w:sz w:val="24"/>
          <w:szCs w:val="24"/>
        </w:rPr>
        <w:t>, outlining that the study area is a 32-mile stretch of US 27 from SR 60 on the south to US 192 on the north and that the project will define a multimodal program of projects and strategies to improve the mobility, safety, and livability of the US 27 corridor and surrounding area.  Sarah referenced the project vicinity map (which was handed out to attendees) and noted that the study area covers an area much larger than the US 27 corridor itself, in order to consider regional connections to the east and west</w:t>
      </w:r>
      <w:r w:rsidR="003156C8">
        <w:rPr>
          <w:bCs/>
          <w:sz w:val="24"/>
          <w:szCs w:val="24"/>
        </w:rPr>
        <w:t xml:space="preserve"> in addition to those north and south along US 27.</w:t>
      </w:r>
    </w:p>
    <w:p w14:paraId="2CD25850" w14:textId="1C92C769" w:rsidR="00010370" w:rsidRDefault="00010370" w:rsidP="00013211">
      <w:pPr>
        <w:jc w:val="both"/>
        <w:rPr>
          <w:bCs/>
          <w:sz w:val="24"/>
          <w:szCs w:val="24"/>
        </w:rPr>
      </w:pPr>
    </w:p>
    <w:p w14:paraId="404F9BA9" w14:textId="2D8B0588" w:rsidR="00C43118" w:rsidRDefault="00010370" w:rsidP="00013211">
      <w:pPr>
        <w:jc w:val="both"/>
        <w:rPr>
          <w:bCs/>
          <w:sz w:val="24"/>
          <w:szCs w:val="24"/>
        </w:rPr>
      </w:pPr>
      <w:r>
        <w:rPr>
          <w:bCs/>
          <w:sz w:val="24"/>
          <w:szCs w:val="24"/>
        </w:rPr>
        <w:t>David Nelson discussed the Project Advisory Group (PAG), noting that the group is comprised of members with specific knowledge of the US 27 corridor and/or surrounding study area (such as city and county staff, FDOT staff, M/TPO staff, RPCs and EDCs, business community, transportation providers, and environmental agencies</w:t>
      </w:r>
      <w:r w:rsidR="00DC7D3E">
        <w:rPr>
          <w:bCs/>
          <w:sz w:val="24"/>
          <w:szCs w:val="24"/>
        </w:rPr>
        <w:t xml:space="preserve">; see end of summary for complete list of </w:t>
      </w:r>
      <w:r w:rsidR="00DC7D3E">
        <w:rPr>
          <w:bCs/>
          <w:sz w:val="24"/>
          <w:szCs w:val="24"/>
        </w:rPr>
        <w:lastRenderedPageBreak/>
        <w:t>invitees</w:t>
      </w:r>
      <w:r>
        <w:rPr>
          <w:bCs/>
          <w:sz w:val="24"/>
          <w:szCs w:val="24"/>
        </w:rPr>
        <w:t xml:space="preserve">).  He stressed that the overarching purpose of the PAG is to facilitate collaboration between stakeholders to ensure that study outcomes </w:t>
      </w:r>
      <w:r w:rsidR="00C43118">
        <w:rPr>
          <w:bCs/>
          <w:sz w:val="24"/>
          <w:szCs w:val="24"/>
        </w:rPr>
        <w:t>consider input from all perspectives.  Specific expectations of the PAG include:</w:t>
      </w:r>
    </w:p>
    <w:p w14:paraId="5B8C0B0F" w14:textId="26911CC9" w:rsidR="00C43118" w:rsidRDefault="00C43118" w:rsidP="00013211">
      <w:pPr>
        <w:jc w:val="both"/>
        <w:rPr>
          <w:bCs/>
          <w:sz w:val="24"/>
          <w:szCs w:val="24"/>
        </w:rPr>
      </w:pPr>
    </w:p>
    <w:p w14:paraId="280A18CC" w14:textId="4C18E5F3" w:rsidR="00C43118" w:rsidRDefault="003B7F6C" w:rsidP="00C43118">
      <w:pPr>
        <w:pStyle w:val="ListParagraph"/>
        <w:numPr>
          <w:ilvl w:val="0"/>
          <w:numId w:val="8"/>
        </w:numPr>
        <w:jc w:val="both"/>
        <w:rPr>
          <w:bCs/>
          <w:sz w:val="24"/>
          <w:szCs w:val="24"/>
        </w:rPr>
      </w:pPr>
      <w:r>
        <w:rPr>
          <w:bCs/>
          <w:sz w:val="24"/>
          <w:szCs w:val="24"/>
        </w:rPr>
        <w:t>Attend meetings throughout the life of the study (6 to 7 meetings)</w:t>
      </w:r>
    </w:p>
    <w:p w14:paraId="723A7497" w14:textId="7A3ACB86" w:rsidR="003B7F6C" w:rsidRDefault="003B7F6C" w:rsidP="00C43118">
      <w:pPr>
        <w:pStyle w:val="ListParagraph"/>
        <w:numPr>
          <w:ilvl w:val="0"/>
          <w:numId w:val="8"/>
        </w:numPr>
        <w:jc w:val="both"/>
        <w:rPr>
          <w:bCs/>
          <w:sz w:val="24"/>
          <w:szCs w:val="24"/>
        </w:rPr>
      </w:pPr>
      <w:r>
        <w:rPr>
          <w:bCs/>
          <w:sz w:val="24"/>
          <w:szCs w:val="24"/>
        </w:rPr>
        <w:t>Provide expertise, information, and input into the study</w:t>
      </w:r>
    </w:p>
    <w:p w14:paraId="2B8DB08D" w14:textId="41948B00" w:rsidR="003B7F6C" w:rsidRDefault="003B7F6C" w:rsidP="003B7F6C">
      <w:pPr>
        <w:pStyle w:val="ListParagraph"/>
        <w:numPr>
          <w:ilvl w:val="0"/>
          <w:numId w:val="8"/>
        </w:numPr>
        <w:jc w:val="both"/>
        <w:rPr>
          <w:bCs/>
          <w:sz w:val="24"/>
          <w:szCs w:val="24"/>
        </w:rPr>
      </w:pPr>
      <w:r>
        <w:rPr>
          <w:bCs/>
          <w:sz w:val="24"/>
          <w:szCs w:val="24"/>
        </w:rPr>
        <w:t>Represent the interests of their larger agency, community, business, etc. and act as a link between such and the project team to share information</w:t>
      </w:r>
    </w:p>
    <w:p w14:paraId="7AA54774" w14:textId="106A0443" w:rsidR="003B7F6C" w:rsidRPr="003B7F6C" w:rsidRDefault="003B7F6C" w:rsidP="003B7F6C">
      <w:pPr>
        <w:pStyle w:val="ListParagraph"/>
        <w:numPr>
          <w:ilvl w:val="0"/>
          <w:numId w:val="8"/>
        </w:numPr>
        <w:jc w:val="both"/>
        <w:rPr>
          <w:bCs/>
          <w:sz w:val="24"/>
          <w:szCs w:val="24"/>
        </w:rPr>
      </w:pPr>
      <w:r>
        <w:rPr>
          <w:bCs/>
          <w:sz w:val="24"/>
          <w:szCs w:val="24"/>
        </w:rPr>
        <w:t>Provide input into measurable objectives, evaluation criteria, and potential alternatives</w:t>
      </w:r>
    </w:p>
    <w:p w14:paraId="09501578" w14:textId="77777777" w:rsidR="00C43118" w:rsidRDefault="00C43118" w:rsidP="00013211">
      <w:pPr>
        <w:jc w:val="both"/>
        <w:rPr>
          <w:bCs/>
          <w:sz w:val="24"/>
          <w:szCs w:val="24"/>
        </w:rPr>
      </w:pPr>
    </w:p>
    <w:p w14:paraId="35D5BAF8" w14:textId="1D1F753A" w:rsidR="003B7F6C" w:rsidRDefault="003B7F6C" w:rsidP="00013211">
      <w:pPr>
        <w:jc w:val="both"/>
        <w:rPr>
          <w:bCs/>
          <w:sz w:val="24"/>
          <w:szCs w:val="24"/>
        </w:rPr>
      </w:pPr>
      <w:r>
        <w:rPr>
          <w:bCs/>
          <w:sz w:val="24"/>
          <w:szCs w:val="24"/>
        </w:rPr>
        <w:t>The PAG members (both in person and by telephone link) introduced themselves, followed by FDOT representatives and the consultant team.  A list of project contacts was handed out to attendees</w:t>
      </w:r>
      <w:r w:rsidR="00DC7D3E">
        <w:rPr>
          <w:bCs/>
          <w:sz w:val="24"/>
          <w:szCs w:val="24"/>
        </w:rPr>
        <w:t xml:space="preserve"> (and is included at the end of this summary).</w:t>
      </w:r>
    </w:p>
    <w:p w14:paraId="3CBB3156" w14:textId="77777777" w:rsidR="003B7F6C" w:rsidRDefault="003B7F6C" w:rsidP="00013211">
      <w:pPr>
        <w:jc w:val="both"/>
        <w:rPr>
          <w:bCs/>
          <w:sz w:val="24"/>
          <w:szCs w:val="24"/>
        </w:rPr>
      </w:pPr>
    </w:p>
    <w:p w14:paraId="07E2F63C" w14:textId="79FC824C" w:rsidR="003B7F6C" w:rsidRDefault="003B7F6C" w:rsidP="00013211">
      <w:pPr>
        <w:jc w:val="both"/>
        <w:rPr>
          <w:bCs/>
          <w:sz w:val="24"/>
          <w:szCs w:val="24"/>
        </w:rPr>
      </w:pPr>
      <w:r>
        <w:rPr>
          <w:bCs/>
          <w:sz w:val="24"/>
          <w:szCs w:val="24"/>
        </w:rPr>
        <w:t>Rick Langlass gave an overview of the project, detailing that the project will address safety, congestion, and mobility issues; accommodation of all transportation users; and define short- and long-term projects, priorities, and strategies.  The general timeline for the project runs from June 2018 to February 2021, although there will be an effort to shorten the end date of the study if possible.  Rick outlined the project process, which includes three parts:</w:t>
      </w:r>
    </w:p>
    <w:p w14:paraId="671FA321" w14:textId="43C21D34" w:rsidR="003B7F6C" w:rsidRDefault="003B7F6C" w:rsidP="00013211">
      <w:pPr>
        <w:jc w:val="both"/>
        <w:rPr>
          <w:bCs/>
          <w:sz w:val="24"/>
          <w:szCs w:val="24"/>
        </w:rPr>
      </w:pPr>
    </w:p>
    <w:p w14:paraId="08E7232B" w14:textId="6556D24F" w:rsidR="003B7F6C" w:rsidRDefault="00A95AA1" w:rsidP="003B7F6C">
      <w:pPr>
        <w:pStyle w:val="ListParagraph"/>
        <w:numPr>
          <w:ilvl w:val="0"/>
          <w:numId w:val="9"/>
        </w:numPr>
        <w:jc w:val="both"/>
        <w:rPr>
          <w:bCs/>
          <w:sz w:val="24"/>
          <w:szCs w:val="24"/>
        </w:rPr>
      </w:pPr>
      <w:r>
        <w:rPr>
          <w:bCs/>
          <w:sz w:val="24"/>
          <w:szCs w:val="24"/>
        </w:rPr>
        <w:t>Phase I: Define the Problem – includes initial stakeholder outreach, data collection, and a synthesis of issues and opportunities</w:t>
      </w:r>
    </w:p>
    <w:p w14:paraId="1FBC64C9" w14:textId="77777777" w:rsidR="00EB2BCC" w:rsidRDefault="00A95AA1" w:rsidP="003B7F6C">
      <w:pPr>
        <w:pStyle w:val="ListParagraph"/>
        <w:numPr>
          <w:ilvl w:val="0"/>
          <w:numId w:val="9"/>
        </w:numPr>
        <w:jc w:val="both"/>
        <w:rPr>
          <w:bCs/>
          <w:sz w:val="24"/>
          <w:szCs w:val="24"/>
        </w:rPr>
      </w:pPr>
      <w:r>
        <w:rPr>
          <w:bCs/>
          <w:sz w:val="24"/>
          <w:szCs w:val="24"/>
        </w:rPr>
        <w:t xml:space="preserve">Phase II: Define Guiding Principles </w:t>
      </w:r>
      <w:r w:rsidR="006A2B31">
        <w:rPr>
          <w:bCs/>
          <w:sz w:val="24"/>
          <w:szCs w:val="24"/>
        </w:rPr>
        <w:t>–</w:t>
      </w:r>
      <w:r>
        <w:rPr>
          <w:bCs/>
          <w:sz w:val="24"/>
          <w:szCs w:val="24"/>
        </w:rPr>
        <w:t xml:space="preserve"> includes</w:t>
      </w:r>
      <w:r w:rsidR="006A2B31">
        <w:rPr>
          <w:bCs/>
          <w:sz w:val="24"/>
          <w:szCs w:val="24"/>
        </w:rPr>
        <w:t xml:space="preserve"> defining </w:t>
      </w:r>
      <w:r w:rsidR="00EB2BCC">
        <w:rPr>
          <w:bCs/>
          <w:sz w:val="24"/>
          <w:szCs w:val="24"/>
        </w:rPr>
        <w:t>the guiding principles; defining the purpose and need; and defining the measures of success</w:t>
      </w:r>
    </w:p>
    <w:p w14:paraId="4ECF1B5B" w14:textId="59C96F2A" w:rsidR="00A95AA1" w:rsidRPr="003B7F6C" w:rsidRDefault="00EB2BCC" w:rsidP="003B7F6C">
      <w:pPr>
        <w:pStyle w:val="ListParagraph"/>
        <w:numPr>
          <w:ilvl w:val="0"/>
          <w:numId w:val="9"/>
        </w:numPr>
        <w:jc w:val="both"/>
        <w:rPr>
          <w:bCs/>
          <w:sz w:val="24"/>
          <w:szCs w:val="24"/>
        </w:rPr>
      </w:pPr>
      <w:r>
        <w:rPr>
          <w:bCs/>
          <w:sz w:val="24"/>
          <w:szCs w:val="24"/>
        </w:rPr>
        <w:t xml:space="preserve">Phase III: Define and Select Alternatives – includes defining alternatives; comparing alternatives; selecting alternatives; and determining next phases </w:t>
      </w:r>
    </w:p>
    <w:p w14:paraId="73AB5223" w14:textId="77777777" w:rsidR="003B7F6C" w:rsidRDefault="003B7F6C" w:rsidP="00013211">
      <w:pPr>
        <w:jc w:val="both"/>
        <w:rPr>
          <w:bCs/>
          <w:sz w:val="24"/>
          <w:szCs w:val="24"/>
        </w:rPr>
      </w:pPr>
    </w:p>
    <w:p w14:paraId="54AEF4BF" w14:textId="25385266" w:rsidR="008F75F1" w:rsidRDefault="00066115" w:rsidP="00013211">
      <w:pPr>
        <w:jc w:val="both"/>
        <w:rPr>
          <w:bCs/>
          <w:sz w:val="24"/>
          <w:szCs w:val="24"/>
        </w:rPr>
      </w:pPr>
      <w:r>
        <w:rPr>
          <w:bCs/>
          <w:sz w:val="24"/>
          <w:szCs w:val="24"/>
        </w:rPr>
        <w:t xml:space="preserve">David Nelson discussed stakeholder engagement, noting that meetings with stakeholders are ongoing and, that to date, five Polk County Commissioners, six municipalities, five freight operators, and two economic councils have been interviewed.  </w:t>
      </w:r>
      <w:r w:rsidR="008F75F1">
        <w:rPr>
          <w:bCs/>
          <w:sz w:val="24"/>
          <w:szCs w:val="24"/>
        </w:rPr>
        <w:t>He noted that although each group assessed the corridor from a slightly different perspective, there was not only a general commonality of themes, but consistency with the stated goals from the Florida Transportation Plan.  Highlights from interviews include:</w:t>
      </w:r>
    </w:p>
    <w:p w14:paraId="7CBDE46C" w14:textId="1BF10D7B" w:rsidR="008F75F1" w:rsidRDefault="008F75F1" w:rsidP="00013211">
      <w:pPr>
        <w:jc w:val="both"/>
        <w:rPr>
          <w:bCs/>
          <w:sz w:val="24"/>
          <w:szCs w:val="24"/>
        </w:rPr>
      </w:pPr>
    </w:p>
    <w:p w14:paraId="099EE01C" w14:textId="5EBEE157" w:rsidR="008F75F1" w:rsidRDefault="008F75F1" w:rsidP="008F75F1">
      <w:pPr>
        <w:pStyle w:val="ListParagraph"/>
        <w:numPr>
          <w:ilvl w:val="0"/>
          <w:numId w:val="10"/>
        </w:numPr>
        <w:jc w:val="both"/>
        <w:rPr>
          <w:bCs/>
          <w:sz w:val="24"/>
          <w:szCs w:val="24"/>
        </w:rPr>
      </w:pPr>
      <w:r>
        <w:rPr>
          <w:bCs/>
          <w:sz w:val="24"/>
          <w:szCs w:val="24"/>
        </w:rPr>
        <w:t>Polk County Commissioners</w:t>
      </w:r>
    </w:p>
    <w:p w14:paraId="5BD7B892" w14:textId="778FDB3E" w:rsidR="00055FDA" w:rsidRDefault="00874E70" w:rsidP="00055FDA">
      <w:pPr>
        <w:pStyle w:val="ListParagraph"/>
        <w:numPr>
          <w:ilvl w:val="0"/>
          <w:numId w:val="11"/>
        </w:numPr>
        <w:jc w:val="both"/>
        <w:rPr>
          <w:bCs/>
          <w:sz w:val="24"/>
          <w:szCs w:val="24"/>
        </w:rPr>
      </w:pPr>
      <w:r>
        <w:rPr>
          <w:bCs/>
          <w:sz w:val="24"/>
          <w:szCs w:val="24"/>
        </w:rPr>
        <w:t>Show incremental progress (and potential short-term projects) during the study</w:t>
      </w:r>
    </w:p>
    <w:p w14:paraId="4DA5549C" w14:textId="77777777" w:rsidR="00874E70" w:rsidRDefault="00874E70" w:rsidP="00055FDA">
      <w:pPr>
        <w:pStyle w:val="ListParagraph"/>
        <w:numPr>
          <w:ilvl w:val="0"/>
          <w:numId w:val="11"/>
        </w:numPr>
        <w:jc w:val="both"/>
        <w:rPr>
          <w:bCs/>
          <w:sz w:val="24"/>
          <w:szCs w:val="24"/>
        </w:rPr>
      </w:pPr>
      <w:r>
        <w:rPr>
          <w:bCs/>
          <w:sz w:val="24"/>
          <w:szCs w:val="24"/>
        </w:rPr>
        <w:t>Streamline planning activities where efficient and effective for timing purposes</w:t>
      </w:r>
    </w:p>
    <w:p w14:paraId="422B336F" w14:textId="5EC8DBF7" w:rsidR="00874E70" w:rsidRDefault="00874E70" w:rsidP="00055FDA">
      <w:pPr>
        <w:pStyle w:val="ListParagraph"/>
        <w:numPr>
          <w:ilvl w:val="0"/>
          <w:numId w:val="11"/>
        </w:numPr>
        <w:jc w:val="both"/>
        <w:rPr>
          <w:bCs/>
          <w:sz w:val="24"/>
          <w:szCs w:val="24"/>
        </w:rPr>
      </w:pPr>
      <w:r>
        <w:rPr>
          <w:bCs/>
          <w:sz w:val="24"/>
          <w:szCs w:val="24"/>
        </w:rPr>
        <w:t xml:space="preserve">Keep Commissioners informed of study progress </w:t>
      </w:r>
    </w:p>
    <w:p w14:paraId="5AAB720A" w14:textId="77777777" w:rsidR="006138FF" w:rsidRDefault="006138FF" w:rsidP="006138FF">
      <w:pPr>
        <w:pStyle w:val="ListParagraph"/>
        <w:ind w:left="1440"/>
        <w:jc w:val="both"/>
        <w:rPr>
          <w:bCs/>
          <w:sz w:val="24"/>
          <w:szCs w:val="24"/>
        </w:rPr>
      </w:pPr>
    </w:p>
    <w:p w14:paraId="632D0122" w14:textId="2A7DEE75" w:rsidR="008F75F1" w:rsidRDefault="008F75F1" w:rsidP="008F75F1">
      <w:pPr>
        <w:pStyle w:val="ListParagraph"/>
        <w:numPr>
          <w:ilvl w:val="0"/>
          <w:numId w:val="10"/>
        </w:numPr>
        <w:jc w:val="both"/>
        <w:rPr>
          <w:bCs/>
          <w:sz w:val="24"/>
          <w:szCs w:val="24"/>
        </w:rPr>
      </w:pPr>
      <w:r>
        <w:rPr>
          <w:bCs/>
          <w:sz w:val="24"/>
          <w:szCs w:val="24"/>
        </w:rPr>
        <w:t>Municipalities</w:t>
      </w:r>
    </w:p>
    <w:p w14:paraId="3C31C84F" w14:textId="48A3084E" w:rsidR="00055FDA" w:rsidRDefault="006138FF" w:rsidP="00055FDA">
      <w:pPr>
        <w:pStyle w:val="ListParagraph"/>
        <w:numPr>
          <w:ilvl w:val="0"/>
          <w:numId w:val="12"/>
        </w:numPr>
        <w:jc w:val="both"/>
        <w:rPr>
          <w:bCs/>
          <w:sz w:val="24"/>
          <w:szCs w:val="24"/>
        </w:rPr>
      </w:pPr>
      <w:r>
        <w:rPr>
          <w:bCs/>
          <w:sz w:val="24"/>
          <w:szCs w:val="24"/>
        </w:rPr>
        <w:t>Create alternative routes and improve connections</w:t>
      </w:r>
    </w:p>
    <w:p w14:paraId="31826B5C" w14:textId="7614FC84" w:rsidR="006138FF" w:rsidRDefault="006138FF" w:rsidP="00055FDA">
      <w:pPr>
        <w:pStyle w:val="ListParagraph"/>
        <w:numPr>
          <w:ilvl w:val="0"/>
          <w:numId w:val="12"/>
        </w:numPr>
        <w:jc w:val="both"/>
        <w:rPr>
          <w:bCs/>
          <w:sz w:val="24"/>
          <w:szCs w:val="24"/>
        </w:rPr>
      </w:pPr>
      <w:r>
        <w:rPr>
          <w:bCs/>
          <w:sz w:val="24"/>
          <w:szCs w:val="24"/>
        </w:rPr>
        <w:t>Identify specific roadways for improvements</w:t>
      </w:r>
    </w:p>
    <w:p w14:paraId="1E285249" w14:textId="7E42C544" w:rsidR="006138FF" w:rsidRDefault="006138FF" w:rsidP="00055FDA">
      <w:pPr>
        <w:pStyle w:val="ListParagraph"/>
        <w:numPr>
          <w:ilvl w:val="0"/>
          <w:numId w:val="12"/>
        </w:numPr>
        <w:jc w:val="both"/>
        <w:rPr>
          <w:bCs/>
          <w:sz w:val="24"/>
          <w:szCs w:val="24"/>
        </w:rPr>
      </w:pPr>
      <w:r>
        <w:rPr>
          <w:bCs/>
          <w:sz w:val="24"/>
          <w:szCs w:val="24"/>
        </w:rPr>
        <w:lastRenderedPageBreak/>
        <w:t>Plan for multimodal improvements, especially intersection improvements and sidewalks</w:t>
      </w:r>
    </w:p>
    <w:p w14:paraId="6296C786" w14:textId="77777777" w:rsidR="006138FF" w:rsidRDefault="006138FF" w:rsidP="006138FF">
      <w:pPr>
        <w:pStyle w:val="ListParagraph"/>
        <w:ind w:left="1440"/>
        <w:jc w:val="both"/>
        <w:rPr>
          <w:bCs/>
          <w:sz w:val="24"/>
          <w:szCs w:val="24"/>
        </w:rPr>
      </w:pPr>
    </w:p>
    <w:p w14:paraId="42B5402B" w14:textId="3F9D4D94" w:rsidR="008F75F1" w:rsidRDefault="008F75F1" w:rsidP="008F75F1">
      <w:pPr>
        <w:pStyle w:val="ListParagraph"/>
        <w:numPr>
          <w:ilvl w:val="0"/>
          <w:numId w:val="10"/>
        </w:numPr>
        <w:jc w:val="both"/>
        <w:rPr>
          <w:bCs/>
          <w:sz w:val="24"/>
          <w:szCs w:val="24"/>
        </w:rPr>
      </w:pPr>
      <w:r>
        <w:rPr>
          <w:bCs/>
          <w:sz w:val="24"/>
          <w:szCs w:val="24"/>
        </w:rPr>
        <w:t>Freight Operators</w:t>
      </w:r>
    </w:p>
    <w:p w14:paraId="10B5F080" w14:textId="4AABF693" w:rsidR="00055FDA" w:rsidRDefault="006138FF" w:rsidP="00055FDA">
      <w:pPr>
        <w:pStyle w:val="ListParagraph"/>
        <w:numPr>
          <w:ilvl w:val="0"/>
          <w:numId w:val="13"/>
        </w:numPr>
        <w:jc w:val="both"/>
        <w:rPr>
          <w:bCs/>
          <w:sz w:val="24"/>
          <w:szCs w:val="24"/>
        </w:rPr>
      </w:pPr>
      <w:r>
        <w:rPr>
          <w:bCs/>
          <w:sz w:val="24"/>
          <w:szCs w:val="24"/>
        </w:rPr>
        <w:t>Increase length of traffic signal “yellow phase”</w:t>
      </w:r>
    </w:p>
    <w:p w14:paraId="421F478F" w14:textId="06F5A05A" w:rsidR="006138FF" w:rsidRDefault="006138FF" w:rsidP="00055FDA">
      <w:pPr>
        <w:pStyle w:val="ListParagraph"/>
        <w:numPr>
          <w:ilvl w:val="0"/>
          <w:numId w:val="13"/>
        </w:numPr>
        <w:jc w:val="both"/>
        <w:rPr>
          <w:bCs/>
          <w:sz w:val="24"/>
          <w:szCs w:val="24"/>
        </w:rPr>
      </w:pPr>
      <w:r>
        <w:rPr>
          <w:bCs/>
          <w:sz w:val="24"/>
          <w:szCs w:val="24"/>
        </w:rPr>
        <w:t>Create frontage roads along US 27 to reduce access points and conflicts</w:t>
      </w:r>
    </w:p>
    <w:p w14:paraId="18154E4D" w14:textId="4D714967" w:rsidR="006138FF" w:rsidRDefault="006138FF" w:rsidP="00055FDA">
      <w:pPr>
        <w:pStyle w:val="ListParagraph"/>
        <w:numPr>
          <w:ilvl w:val="0"/>
          <w:numId w:val="13"/>
        </w:numPr>
        <w:jc w:val="both"/>
        <w:rPr>
          <w:bCs/>
          <w:sz w:val="24"/>
          <w:szCs w:val="24"/>
        </w:rPr>
      </w:pPr>
      <w:r>
        <w:rPr>
          <w:bCs/>
          <w:sz w:val="24"/>
          <w:szCs w:val="24"/>
        </w:rPr>
        <w:t>Open to using toll roads if time savings outweigh costs</w:t>
      </w:r>
    </w:p>
    <w:p w14:paraId="0E19D993" w14:textId="77777777" w:rsidR="006138FF" w:rsidRDefault="006138FF" w:rsidP="006138FF">
      <w:pPr>
        <w:pStyle w:val="ListParagraph"/>
        <w:ind w:left="1440"/>
        <w:jc w:val="both"/>
        <w:rPr>
          <w:bCs/>
          <w:sz w:val="24"/>
          <w:szCs w:val="24"/>
        </w:rPr>
      </w:pPr>
    </w:p>
    <w:p w14:paraId="1BEE2304" w14:textId="56F449E8" w:rsidR="008F75F1" w:rsidRDefault="008F75F1" w:rsidP="008F75F1">
      <w:pPr>
        <w:pStyle w:val="ListParagraph"/>
        <w:numPr>
          <w:ilvl w:val="0"/>
          <w:numId w:val="10"/>
        </w:numPr>
        <w:jc w:val="both"/>
        <w:rPr>
          <w:bCs/>
          <w:sz w:val="24"/>
          <w:szCs w:val="24"/>
        </w:rPr>
      </w:pPr>
      <w:r>
        <w:rPr>
          <w:bCs/>
          <w:sz w:val="24"/>
          <w:szCs w:val="24"/>
        </w:rPr>
        <w:t>Economic C</w:t>
      </w:r>
      <w:r w:rsidR="00055FDA">
        <w:rPr>
          <w:bCs/>
          <w:sz w:val="24"/>
          <w:szCs w:val="24"/>
        </w:rPr>
        <w:t>ouncils</w:t>
      </w:r>
    </w:p>
    <w:p w14:paraId="74C4279D" w14:textId="3B20BBC7" w:rsidR="00055FDA" w:rsidRDefault="003A0781" w:rsidP="00055FDA">
      <w:pPr>
        <w:pStyle w:val="ListParagraph"/>
        <w:numPr>
          <w:ilvl w:val="0"/>
          <w:numId w:val="14"/>
        </w:numPr>
        <w:jc w:val="both"/>
        <w:rPr>
          <w:bCs/>
          <w:sz w:val="24"/>
          <w:szCs w:val="24"/>
        </w:rPr>
      </w:pPr>
      <w:r>
        <w:rPr>
          <w:bCs/>
          <w:sz w:val="24"/>
          <w:szCs w:val="24"/>
        </w:rPr>
        <w:t>Freight and logistics are natural economic development clusters for Polk County because of access to both Orlando and Tampa</w:t>
      </w:r>
    </w:p>
    <w:p w14:paraId="71D0973C" w14:textId="49273274" w:rsidR="003A0781" w:rsidRDefault="003A0781" w:rsidP="00055FDA">
      <w:pPr>
        <w:pStyle w:val="ListParagraph"/>
        <w:numPr>
          <w:ilvl w:val="0"/>
          <w:numId w:val="14"/>
        </w:numPr>
        <w:jc w:val="both"/>
        <w:rPr>
          <w:bCs/>
          <w:sz w:val="24"/>
          <w:szCs w:val="24"/>
        </w:rPr>
      </w:pPr>
      <w:r>
        <w:rPr>
          <w:bCs/>
          <w:sz w:val="24"/>
          <w:szCs w:val="24"/>
        </w:rPr>
        <w:t>High interest and activity near I-4 interchanges</w:t>
      </w:r>
    </w:p>
    <w:p w14:paraId="7FC77A48" w14:textId="1CE960C9" w:rsidR="003A0781" w:rsidRPr="008F75F1" w:rsidRDefault="003A0781" w:rsidP="00055FDA">
      <w:pPr>
        <w:pStyle w:val="ListParagraph"/>
        <w:numPr>
          <w:ilvl w:val="0"/>
          <w:numId w:val="14"/>
        </w:numPr>
        <w:jc w:val="both"/>
        <w:rPr>
          <w:bCs/>
          <w:sz w:val="24"/>
          <w:szCs w:val="24"/>
        </w:rPr>
      </w:pPr>
      <w:r>
        <w:rPr>
          <w:bCs/>
          <w:sz w:val="24"/>
          <w:szCs w:val="24"/>
        </w:rPr>
        <w:t>High tech in the future with growth of Florida Poly</w:t>
      </w:r>
      <w:r w:rsidR="00456CB6">
        <w:rPr>
          <w:bCs/>
          <w:sz w:val="24"/>
          <w:szCs w:val="24"/>
        </w:rPr>
        <w:t>technic University</w:t>
      </w:r>
    </w:p>
    <w:p w14:paraId="570DCFAD" w14:textId="77777777" w:rsidR="008F75F1" w:rsidRDefault="008F75F1" w:rsidP="00013211">
      <w:pPr>
        <w:jc w:val="both"/>
        <w:rPr>
          <w:bCs/>
          <w:sz w:val="24"/>
          <w:szCs w:val="24"/>
        </w:rPr>
      </w:pPr>
    </w:p>
    <w:p w14:paraId="4F4E47C6" w14:textId="104B67E2" w:rsidR="00822CAF" w:rsidRDefault="00822CAF" w:rsidP="00013211">
      <w:pPr>
        <w:jc w:val="both"/>
        <w:rPr>
          <w:bCs/>
          <w:sz w:val="24"/>
          <w:szCs w:val="24"/>
        </w:rPr>
      </w:pPr>
      <w:r>
        <w:rPr>
          <w:bCs/>
          <w:sz w:val="24"/>
          <w:szCs w:val="24"/>
        </w:rPr>
        <w:t>Rick Langlass described strategies that came from stakeholder interviews that will be considered.  A list of strategies on US 27 were described, including:</w:t>
      </w:r>
    </w:p>
    <w:p w14:paraId="37DCF5AF" w14:textId="32CA1756" w:rsidR="00822CAF" w:rsidRDefault="00822CAF" w:rsidP="00013211">
      <w:pPr>
        <w:jc w:val="both"/>
        <w:rPr>
          <w:bCs/>
          <w:sz w:val="24"/>
          <w:szCs w:val="24"/>
        </w:rPr>
      </w:pPr>
    </w:p>
    <w:p w14:paraId="0DEE1324" w14:textId="60EF790F" w:rsidR="00822CAF" w:rsidRDefault="0005737E" w:rsidP="00822CAF">
      <w:pPr>
        <w:pStyle w:val="ListParagraph"/>
        <w:numPr>
          <w:ilvl w:val="0"/>
          <w:numId w:val="20"/>
        </w:numPr>
        <w:jc w:val="both"/>
        <w:rPr>
          <w:bCs/>
          <w:sz w:val="24"/>
          <w:szCs w:val="24"/>
        </w:rPr>
      </w:pPr>
      <w:r>
        <w:rPr>
          <w:bCs/>
          <w:sz w:val="24"/>
          <w:szCs w:val="24"/>
        </w:rPr>
        <w:t>Adding capacity (lanes)</w:t>
      </w:r>
    </w:p>
    <w:p w14:paraId="5E04134F" w14:textId="00C7CD69" w:rsidR="0005737E" w:rsidRDefault="0005737E" w:rsidP="00822CAF">
      <w:pPr>
        <w:pStyle w:val="ListParagraph"/>
        <w:numPr>
          <w:ilvl w:val="0"/>
          <w:numId w:val="20"/>
        </w:numPr>
        <w:jc w:val="both"/>
        <w:rPr>
          <w:bCs/>
          <w:sz w:val="24"/>
          <w:szCs w:val="24"/>
        </w:rPr>
      </w:pPr>
      <w:r>
        <w:rPr>
          <w:bCs/>
          <w:sz w:val="24"/>
          <w:szCs w:val="24"/>
        </w:rPr>
        <w:t>Frontage roads</w:t>
      </w:r>
    </w:p>
    <w:p w14:paraId="0C1FF403" w14:textId="5A9BD440" w:rsidR="0005737E" w:rsidRDefault="0005737E" w:rsidP="00822CAF">
      <w:pPr>
        <w:pStyle w:val="ListParagraph"/>
        <w:numPr>
          <w:ilvl w:val="0"/>
          <w:numId w:val="20"/>
        </w:numPr>
        <w:jc w:val="both"/>
        <w:rPr>
          <w:bCs/>
          <w:sz w:val="24"/>
          <w:szCs w:val="24"/>
        </w:rPr>
      </w:pPr>
      <w:r>
        <w:rPr>
          <w:bCs/>
          <w:sz w:val="24"/>
          <w:szCs w:val="24"/>
        </w:rPr>
        <w:t>Intersection improvements</w:t>
      </w:r>
    </w:p>
    <w:p w14:paraId="272A90D0" w14:textId="06A9ED22" w:rsidR="0005737E" w:rsidRPr="00822CAF" w:rsidRDefault="0005737E" w:rsidP="00822CAF">
      <w:pPr>
        <w:pStyle w:val="ListParagraph"/>
        <w:numPr>
          <w:ilvl w:val="0"/>
          <w:numId w:val="20"/>
        </w:numPr>
        <w:jc w:val="both"/>
        <w:rPr>
          <w:bCs/>
          <w:sz w:val="24"/>
          <w:szCs w:val="24"/>
        </w:rPr>
      </w:pPr>
      <w:r>
        <w:rPr>
          <w:bCs/>
          <w:sz w:val="24"/>
          <w:szCs w:val="24"/>
        </w:rPr>
        <w:t>Multimodal improvements</w:t>
      </w:r>
    </w:p>
    <w:p w14:paraId="5E943851" w14:textId="77416273" w:rsidR="00822CAF" w:rsidRDefault="00822CAF" w:rsidP="00013211">
      <w:pPr>
        <w:jc w:val="both"/>
        <w:rPr>
          <w:bCs/>
          <w:sz w:val="24"/>
          <w:szCs w:val="24"/>
        </w:rPr>
      </w:pPr>
    </w:p>
    <w:p w14:paraId="226ACC9E" w14:textId="1A815FD7" w:rsidR="00822CAF" w:rsidRDefault="00822CAF" w:rsidP="00013211">
      <w:pPr>
        <w:jc w:val="both"/>
        <w:rPr>
          <w:bCs/>
          <w:sz w:val="24"/>
          <w:szCs w:val="24"/>
        </w:rPr>
      </w:pPr>
      <w:r>
        <w:rPr>
          <w:bCs/>
          <w:sz w:val="24"/>
          <w:szCs w:val="24"/>
        </w:rPr>
        <w:t>Strategies to consider off US 27 include:</w:t>
      </w:r>
    </w:p>
    <w:p w14:paraId="70468475" w14:textId="5C547609" w:rsidR="00822CAF" w:rsidRDefault="00822CAF" w:rsidP="00013211">
      <w:pPr>
        <w:jc w:val="both"/>
        <w:rPr>
          <w:bCs/>
          <w:sz w:val="24"/>
          <w:szCs w:val="24"/>
        </w:rPr>
      </w:pPr>
    </w:p>
    <w:p w14:paraId="2F412916" w14:textId="57422108" w:rsidR="00822CAF" w:rsidRDefault="0005737E" w:rsidP="00822CAF">
      <w:pPr>
        <w:pStyle w:val="ListParagraph"/>
        <w:numPr>
          <w:ilvl w:val="0"/>
          <w:numId w:val="21"/>
        </w:numPr>
        <w:jc w:val="both"/>
        <w:rPr>
          <w:bCs/>
          <w:sz w:val="24"/>
          <w:szCs w:val="24"/>
        </w:rPr>
      </w:pPr>
      <w:r>
        <w:rPr>
          <w:bCs/>
          <w:sz w:val="24"/>
          <w:szCs w:val="24"/>
        </w:rPr>
        <w:t>Widening existing roadways</w:t>
      </w:r>
    </w:p>
    <w:p w14:paraId="1EFA075A" w14:textId="121DCC43" w:rsidR="0005737E" w:rsidRDefault="0005737E" w:rsidP="00822CAF">
      <w:pPr>
        <w:pStyle w:val="ListParagraph"/>
        <w:numPr>
          <w:ilvl w:val="0"/>
          <w:numId w:val="21"/>
        </w:numPr>
        <w:jc w:val="both"/>
        <w:rPr>
          <w:bCs/>
          <w:sz w:val="24"/>
          <w:szCs w:val="24"/>
        </w:rPr>
      </w:pPr>
      <w:r>
        <w:rPr>
          <w:bCs/>
          <w:sz w:val="24"/>
          <w:szCs w:val="24"/>
        </w:rPr>
        <w:t>New regional roadway connections</w:t>
      </w:r>
    </w:p>
    <w:p w14:paraId="1C31D6BF" w14:textId="57B9B37A" w:rsidR="0005737E" w:rsidRDefault="0005737E" w:rsidP="00822CAF">
      <w:pPr>
        <w:pStyle w:val="ListParagraph"/>
        <w:numPr>
          <w:ilvl w:val="0"/>
          <w:numId w:val="21"/>
        </w:numPr>
        <w:jc w:val="both"/>
        <w:rPr>
          <w:bCs/>
          <w:sz w:val="24"/>
          <w:szCs w:val="24"/>
        </w:rPr>
      </w:pPr>
      <w:r>
        <w:rPr>
          <w:bCs/>
          <w:sz w:val="24"/>
          <w:szCs w:val="24"/>
        </w:rPr>
        <w:t>Improving existing regional roadways</w:t>
      </w:r>
    </w:p>
    <w:p w14:paraId="0A273FA4" w14:textId="5632D855" w:rsidR="0005737E" w:rsidRDefault="0005737E" w:rsidP="00822CAF">
      <w:pPr>
        <w:pStyle w:val="ListParagraph"/>
        <w:numPr>
          <w:ilvl w:val="0"/>
          <w:numId w:val="21"/>
        </w:numPr>
        <w:jc w:val="both"/>
        <w:rPr>
          <w:bCs/>
          <w:sz w:val="24"/>
          <w:szCs w:val="24"/>
        </w:rPr>
      </w:pPr>
      <w:r>
        <w:rPr>
          <w:bCs/>
          <w:sz w:val="24"/>
          <w:szCs w:val="24"/>
        </w:rPr>
        <w:t>New multimodal regional connectors</w:t>
      </w:r>
    </w:p>
    <w:p w14:paraId="77A212C3" w14:textId="50D1E2F7" w:rsidR="0005737E" w:rsidRPr="00822CAF" w:rsidRDefault="0005737E" w:rsidP="00822CAF">
      <w:pPr>
        <w:pStyle w:val="ListParagraph"/>
        <w:numPr>
          <w:ilvl w:val="0"/>
          <w:numId w:val="21"/>
        </w:numPr>
        <w:jc w:val="both"/>
        <w:rPr>
          <w:bCs/>
          <w:sz w:val="24"/>
          <w:szCs w:val="24"/>
        </w:rPr>
      </w:pPr>
      <w:r>
        <w:rPr>
          <w:bCs/>
          <w:sz w:val="24"/>
          <w:szCs w:val="24"/>
        </w:rPr>
        <w:t>Intersection improvements</w:t>
      </w:r>
    </w:p>
    <w:p w14:paraId="500AB4F2" w14:textId="77777777" w:rsidR="00822CAF" w:rsidRDefault="00822CAF" w:rsidP="00013211">
      <w:pPr>
        <w:jc w:val="both"/>
        <w:rPr>
          <w:bCs/>
          <w:sz w:val="24"/>
          <w:szCs w:val="24"/>
        </w:rPr>
      </w:pPr>
    </w:p>
    <w:p w14:paraId="5A8BBEC7" w14:textId="092448D4" w:rsidR="00562C3E" w:rsidRDefault="00562C3E" w:rsidP="00013211">
      <w:pPr>
        <w:jc w:val="both"/>
        <w:rPr>
          <w:bCs/>
          <w:sz w:val="24"/>
          <w:szCs w:val="24"/>
        </w:rPr>
      </w:pPr>
      <w:r>
        <w:rPr>
          <w:bCs/>
          <w:sz w:val="24"/>
          <w:szCs w:val="24"/>
        </w:rPr>
        <w:t>Sarah Catala discussed some of the initiatives that FDOT is currently planning and/or implementing in the study area, including:</w:t>
      </w:r>
    </w:p>
    <w:p w14:paraId="3554FCAD" w14:textId="186E4DBF" w:rsidR="00562C3E" w:rsidRDefault="00562C3E" w:rsidP="00013211">
      <w:pPr>
        <w:jc w:val="both"/>
        <w:rPr>
          <w:bCs/>
          <w:sz w:val="24"/>
          <w:szCs w:val="24"/>
        </w:rPr>
      </w:pPr>
    </w:p>
    <w:p w14:paraId="5AA94425" w14:textId="080720A4" w:rsidR="00562C3E" w:rsidRDefault="00562C3E" w:rsidP="00562C3E">
      <w:pPr>
        <w:pStyle w:val="ListParagraph"/>
        <w:numPr>
          <w:ilvl w:val="0"/>
          <w:numId w:val="15"/>
        </w:numPr>
        <w:jc w:val="both"/>
        <w:rPr>
          <w:bCs/>
          <w:sz w:val="24"/>
          <w:szCs w:val="24"/>
        </w:rPr>
      </w:pPr>
      <w:r w:rsidRPr="00562C3E">
        <w:rPr>
          <w:bCs/>
          <w:sz w:val="24"/>
          <w:szCs w:val="24"/>
        </w:rPr>
        <w:t>US 27</w:t>
      </w:r>
    </w:p>
    <w:p w14:paraId="147BE5C8" w14:textId="6FB30B60" w:rsidR="00562C3E" w:rsidRDefault="0005737E" w:rsidP="00562C3E">
      <w:pPr>
        <w:pStyle w:val="ListParagraph"/>
        <w:numPr>
          <w:ilvl w:val="0"/>
          <w:numId w:val="16"/>
        </w:numPr>
        <w:jc w:val="both"/>
        <w:rPr>
          <w:bCs/>
          <w:sz w:val="24"/>
          <w:szCs w:val="24"/>
        </w:rPr>
      </w:pPr>
      <w:r>
        <w:rPr>
          <w:bCs/>
          <w:sz w:val="24"/>
          <w:szCs w:val="24"/>
        </w:rPr>
        <w:t>US 27 and I-4 interchange</w:t>
      </w:r>
    </w:p>
    <w:p w14:paraId="7644D829" w14:textId="26BB923C" w:rsidR="003156C8" w:rsidRDefault="003156C8" w:rsidP="00562C3E">
      <w:pPr>
        <w:pStyle w:val="ListParagraph"/>
        <w:numPr>
          <w:ilvl w:val="0"/>
          <w:numId w:val="16"/>
        </w:numPr>
        <w:jc w:val="both"/>
        <w:rPr>
          <w:bCs/>
          <w:sz w:val="24"/>
          <w:szCs w:val="24"/>
        </w:rPr>
      </w:pPr>
      <w:r>
        <w:rPr>
          <w:bCs/>
          <w:sz w:val="24"/>
          <w:szCs w:val="24"/>
        </w:rPr>
        <w:t xml:space="preserve">US 27 </w:t>
      </w:r>
      <w:r w:rsidR="0005737E">
        <w:rPr>
          <w:bCs/>
          <w:sz w:val="24"/>
          <w:szCs w:val="24"/>
        </w:rPr>
        <w:t xml:space="preserve">and SR 60 </w:t>
      </w:r>
      <w:r>
        <w:rPr>
          <w:bCs/>
          <w:sz w:val="24"/>
          <w:szCs w:val="24"/>
        </w:rPr>
        <w:t>interchange – reconfiguring cloverleaf design</w:t>
      </w:r>
    </w:p>
    <w:p w14:paraId="0ABA6D26" w14:textId="325582FC" w:rsidR="003156C8" w:rsidRDefault="003156C8" w:rsidP="00562C3E">
      <w:pPr>
        <w:pStyle w:val="ListParagraph"/>
        <w:numPr>
          <w:ilvl w:val="0"/>
          <w:numId w:val="16"/>
        </w:numPr>
        <w:jc w:val="both"/>
        <w:rPr>
          <w:bCs/>
          <w:sz w:val="24"/>
          <w:szCs w:val="24"/>
        </w:rPr>
      </w:pPr>
      <w:r>
        <w:rPr>
          <w:bCs/>
          <w:sz w:val="24"/>
          <w:szCs w:val="24"/>
        </w:rPr>
        <w:t xml:space="preserve">US 27 adaptive signal </w:t>
      </w:r>
      <w:r w:rsidR="0005737E">
        <w:rPr>
          <w:bCs/>
          <w:sz w:val="24"/>
          <w:szCs w:val="24"/>
        </w:rPr>
        <w:t xml:space="preserve">control </w:t>
      </w:r>
      <w:r>
        <w:rPr>
          <w:bCs/>
          <w:sz w:val="24"/>
          <w:szCs w:val="24"/>
        </w:rPr>
        <w:t xml:space="preserve">project (from Eagle </w:t>
      </w:r>
      <w:r w:rsidR="0005737E">
        <w:rPr>
          <w:bCs/>
          <w:sz w:val="24"/>
          <w:szCs w:val="24"/>
        </w:rPr>
        <w:t>Ridge</w:t>
      </w:r>
      <w:r>
        <w:rPr>
          <w:bCs/>
          <w:sz w:val="24"/>
          <w:szCs w:val="24"/>
        </w:rPr>
        <w:t xml:space="preserve"> Mall to Ronald Reagan)</w:t>
      </w:r>
      <w:r w:rsidR="0005737E">
        <w:rPr>
          <w:bCs/>
          <w:sz w:val="24"/>
          <w:szCs w:val="24"/>
        </w:rPr>
        <w:t xml:space="preserve">.  [Katherine </w:t>
      </w:r>
      <w:proofErr w:type="spellStart"/>
      <w:r w:rsidR="0005737E">
        <w:rPr>
          <w:bCs/>
          <w:sz w:val="24"/>
          <w:szCs w:val="24"/>
        </w:rPr>
        <w:t>Chinault</w:t>
      </w:r>
      <w:proofErr w:type="spellEnd"/>
      <w:r w:rsidR="0005737E">
        <w:rPr>
          <w:bCs/>
          <w:sz w:val="24"/>
          <w:szCs w:val="24"/>
        </w:rPr>
        <w:t>, FDOT District One Traffic Operations provided an overview of the project, noting that it has been active since August 2018 and that signal timings will be adjusted based on data results and follow-up FDOT evaluation]</w:t>
      </w:r>
    </w:p>
    <w:p w14:paraId="0D49F7D9" w14:textId="7B8445DA" w:rsidR="00562C3E" w:rsidRDefault="00562C3E" w:rsidP="00562C3E">
      <w:pPr>
        <w:pStyle w:val="ListParagraph"/>
        <w:numPr>
          <w:ilvl w:val="0"/>
          <w:numId w:val="15"/>
        </w:numPr>
        <w:jc w:val="both"/>
        <w:rPr>
          <w:bCs/>
          <w:sz w:val="24"/>
          <w:szCs w:val="24"/>
        </w:rPr>
      </w:pPr>
      <w:r>
        <w:rPr>
          <w:bCs/>
          <w:sz w:val="24"/>
          <w:szCs w:val="24"/>
        </w:rPr>
        <w:t>Other Corridors</w:t>
      </w:r>
    </w:p>
    <w:p w14:paraId="1C78B38F" w14:textId="3F0FD5CA" w:rsidR="00562C3E" w:rsidRDefault="003156C8" w:rsidP="00562C3E">
      <w:pPr>
        <w:pStyle w:val="ListParagraph"/>
        <w:numPr>
          <w:ilvl w:val="0"/>
          <w:numId w:val="17"/>
        </w:numPr>
        <w:jc w:val="both"/>
        <w:rPr>
          <w:bCs/>
          <w:sz w:val="24"/>
          <w:szCs w:val="24"/>
        </w:rPr>
      </w:pPr>
      <w:r>
        <w:rPr>
          <w:bCs/>
          <w:sz w:val="24"/>
          <w:szCs w:val="24"/>
        </w:rPr>
        <w:t xml:space="preserve">I-4 </w:t>
      </w:r>
      <w:r w:rsidR="0005737E">
        <w:rPr>
          <w:bCs/>
          <w:sz w:val="24"/>
          <w:szCs w:val="24"/>
        </w:rPr>
        <w:t xml:space="preserve">and CR 557 </w:t>
      </w:r>
      <w:r>
        <w:rPr>
          <w:bCs/>
          <w:sz w:val="24"/>
          <w:szCs w:val="24"/>
        </w:rPr>
        <w:t xml:space="preserve">interchange – in the </w:t>
      </w:r>
      <w:r w:rsidR="0005737E">
        <w:rPr>
          <w:bCs/>
          <w:sz w:val="24"/>
          <w:szCs w:val="24"/>
        </w:rPr>
        <w:t xml:space="preserve">FDOT </w:t>
      </w:r>
      <w:r>
        <w:rPr>
          <w:bCs/>
          <w:sz w:val="24"/>
          <w:szCs w:val="24"/>
        </w:rPr>
        <w:t xml:space="preserve">5-year </w:t>
      </w:r>
      <w:r w:rsidR="0005737E">
        <w:rPr>
          <w:bCs/>
          <w:sz w:val="24"/>
          <w:szCs w:val="24"/>
        </w:rPr>
        <w:t>Work Program with construction planned in fiscal year 2020</w:t>
      </w:r>
    </w:p>
    <w:p w14:paraId="5828D900" w14:textId="49DA7498" w:rsidR="003156C8" w:rsidRDefault="003156C8" w:rsidP="00562C3E">
      <w:pPr>
        <w:pStyle w:val="ListParagraph"/>
        <w:numPr>
          <w:ilvl w:val="0"/>
          <w:numId w:val="17"/>
        </w:numPr>
        <w:jc w:val="both"/>
        <w:rPr>
          <w:bCs/>
          <w:sz w:val="24"/>
          <w:szCs w:val="24"/>
        </w:rPr>
      </w:pPr>
      <w:r>
        <w:rPr>
          <w:bCs/>
          <w:sz w:val="24"/>
          <w:szCs w:val="24"/>
        </w:rPr>
        <w:lastRenderedPageBreak/>
        <w:t>CR 557 and US 17/92 – PD&amp; E studies</w:t>
      </w:r>
    </w:p>
    <w:p w14:paraId="5CB7D671" w14:textId="55EEA5CE" w:rsidR="003156C8" w:rsidRDefault="00822CAF" w:rsidP="00562C3E">
      <w:pPr>
        <w:pStyle w:val="ListParagraph"/>
        <w:numPr>
          <w:ilvl w:val="0"/>
          <w:numId w:val="17"/>
        </w:numPr>
        <w:jc w:val="both"/>
        <w:rPr>
          <w:bCs/>
          <w:sz w:val="24"/>
          <w:szCs w:val="24"/>
        </w:rPr>
      </w:pPr>
      <w:r>
        <w:rPr>
          <w:bCs/>
          <w:sz w:val="24"/>
          <w:szCs w:val="24"/>
        </w:rPr>
        <w:t>SR</w:t>
      </w:r>
      <w:r w:rsidR="003156C8">
        <w:rPr>
          <w:bCs/>
          <w:sz w:val="24"/>
          <w:szCs w:val="24"/>
        </w:rPr>
        <w:t xml:space="preserve"> 544 – PD&amp;E </w:t>
      </w:r>
      <w:r w:rsidR="006B26FE">
        <w:rPr>
          <w:bCs/>
          <w:sz w:val="24"/>
          <w:szCs w:val="24"/>
        </w:rPr>
        <w:t xml:space="preserve">Study </w:t>
      </w:r>
      <w:r w:rsidR="003156C8">
        <w:rPr>
          <w:bCs/>
          <w:sz w:val="24"/>
          <w:szCs w:val="24"/>
        </w:rPr>
        <w:t>planned from M</w:t>
      </w:r>
      <w:r w:rsidR="00C62A96">
        <w:rPr>
          <w:bCs/>
          <w:sz w:val="24"/>
          <w:szCs w:val="24"/>
        </w:rPr>
        <w:t>artin Luther King</w:t>
      </w:r>
      <w:r w:rsidR="003156C8">
        <w:rPr>
          <w:bCs/>
          <w:sz w:val="24"/>
          <w:szCs w:val="24"/>
        </w:rPr>
        <w:t xml:space="preserve"> to </w:t>
      </w:r>
      <w:r w:rsidR="006B26FE">
        <w:rPr>
          <w:bCs/>
          <w:sz w:val="24"/>
          <w:szCs w:val="24"/>
        </w:rPr>
        <w:t xml:space="preserve">US </w:t>
      </w:r>
      <w:r w:rsidR="003156C8">
        <w:rPr>
          <w:bCs/>
          <w:sz w:val="24"/>
          <w:szCs w:val="24"/>
        </w:rPr>
        <w:t>17/92</w:t>
      </w:r>
    </w:p>
    <w:p w14:paraId="756A1496" w14:textId="1D827E4C" w:rsidR="00201F76" w:rsidRDefault="00822CAF" w:rsidP="00562C3E">
      <w:pPr>
        <w:pStyle w:val="ListParagraph"/>
        <w:numPr>
          <w:ilvl w:val="0"/>
          <w:numId w:val="17"/>
        </w:numPr>
        <w:jc w:val="both"/>
        <w:rPr>
          <w:bCs/>
          <w:sz w:val="24"/>
          <w:szCs w:val="24"/>
        </w:rPr>
      </w:pPr>
      <w:r>
        <w:rPr>
          <w:bCs/>
          <w:sz w:val="24"/>
          <w:szCs w:val="24"/>
        </w:rPr>
        <w:t>SR</w:t>
      </w:r>
      <w:r w:rsidR="00201F76">
        <w:rPr>
          <w:bCs/>
          <w:sz w:val="24"/>
          <w:szCs w:val="24"/>
        </w:rPr>
        <w:t xml:space="preserve"> 542 widening</w:t>
      </w:r>
    </w:p>
    <w:p w14:paraId="0FA7ED09" w14:textId="566CD9FC" w:rsidR="00CC1398" w:rsidRDefault="00CC1398" w:rsidP="00562C3E">
      <w:pPr>
        <w:pStyle w:val="ListParagraph"/>
        <w:numPr>
          <w:ilvl w:val="0"/>
          <w:numId w:val="17"/>
        </w:numPr>
        <w:jc w:val="both"/>
        <w:rPr>
          <w:bCs/>
          <w:sz w:val="24"/>
          <w:szCs w:val="24"/>
        </w:rPr>
      </w:pPr>
      <w:r>
        <w:rPr>
          <w:bCs/>
          <w:sz w:val="24"/>
          <w:szCs w:val="24"/>
        </w:rPr>
        <w:t xml:space="preserve">CR 532 – looking at improvements with </w:t>
      </w:r>
      <w:r w:rsidR="007845B4">
        <w:rPr>
          <w:bCs/>
          <w:sz w:val="24"/>
          <w:szCs w:val="24"/>
        </w:rPr>
        <w:t xml:space="preserve">FDOT </w:t>
      </w:r>
      <w:r>
        <w:rPr>
          <w:bCs/>
          <w:sz w:val="24"/>
          <w:szCs w:val="24"/>
        </w:rPr>
        <w:t>D</w:t>
      </w:r>
      <w:r w:rsidR="007845B4">
        <w:rPr>
          <w:bCs/>
          <w:sz w:val="24"/>
          <w:szCs w:val="24"/>
        </w:rPr>
        <w:t>istrict 5</w:t>
      </w:r>
    </w:p>
    <w:p w14:paraId="0DEFE93F" w14:textId="2CEE269F" w:rsidR="00201F76" w:rsidRPr="00562C3E" w:rsidRDefault="00201F76" w:rsidP="00562C3E">
      <w:pPr>
        <w:pStyle w:val="ListParagraph"/>
        <w:numPr>
          <w:ilvl w:val="0"/>
          <w:numId w:val="17"/>
        </w:numPr>
        <w:jc w:val="both"/>
        <w:rPr>
          <w:bCs/>
          <w:sz w:val="24"/>
          <w:szCs w:val="24"/>
        </w:rPr>
      </w:pPr>
      <w:r>
        <w:rPr>
          <w:bCs/>
          <w:sz w:val="24"/>
          <w:szCs w:val="24"/>
        </w:rPr>
        <w:t>I-4/Poinciana Parkway Connector – considering alternative routes</w:t>
      </w:r>
    </w:p>
    <w:p w14:paraId="57854C94" w14:textId="77777777" w:rsidR="00562C3E" w:rsidRDefault="00562C3E" w:rsidP="00013211">
      <w:pPr>
        <w:jc w:val="both"/>
        <w:rPr>
          <w:bCs/>
          <w:sz w:val="24"/>
          <w:szCs w:val="24"/>
        </w:rPr>
      </w:pPr>
    </w:p>
    <w:p w14:paraId="095F024B" w14:textId="1CC52FD6" w:rsidR="00562C3E" w:rsidRDefault="00562C3E" w:rsidP="00013211">
      <w:pPr>
        <w:jc w:val="both"/>
        <w:rPr>
          <w:bCs/>
          <w:sz w:val="24"/>
          <w:szCs w:val="24"/>
        </w:rPr>
      </w:pPr>
      <w:r>
        <w:rPr>
          <w:bCs/>
          <w:sz w:val="24"/>
          <w:szCs w:val="24"/>
        </w:rPr>
        <w:t>Rick Langlass discussed ongoing study efforts and next steps in Phase I, including data collection, continued stakeholder outreach and interviews, and issues/opportunities synthesis.  He also outlined some of the public engagement efforts, including:</w:t>
      </w:r>
    </w:p>
    <w:p w14:paraId="53C8E913" w14:textId="5DA270EA" w:rsidR="00562C3E" w:rsidRDefault="00562C3E" w:rsidP="00013211">
      <w:pPr>
        <w:jc w:val="both"/>
        <w:rPr>
          <w:bCs/>
          <w:sz w:val="24"/>
          <w:szCs w:val="24"/>
        </w:rPr>
      </w:pPr>
    </w:p>
    <w:p w14:paraId="3BD2BA3E" w14:textId="03674D65" w:rsidR="00562C3E" w:rsidRDefault="00562C3E" w:rsidP="00562C3E">
      <w:pPr>
        <w:pStyle w:val="ListParagraph"/>
        <w:numPr>
          <w:ilvl w:val="0"/>
          <w:numId w:val="18"/>
        </w:numPr>
        <w:jc w:val="both"/>
        <w:rPr>
          <w:bCs/>
          <w:sz w:val="24"/>
          <w:szCs w:val="24"/>
        </w:rPr>
      </w:pPr>
      <w:r>
        <w:rPr>
          <w:bCs/>
          <w:sz w:val="24"/>
          <w:szCs w:val="24"/>
        </w:rPr>
        <w:t>Utilizing a variety of social media sources to reach most stakeholders</w:t>
      </w:r>
    </w:p>
    <w:p w14:paraId="2AED1A80" w14:textId="50FF8BC7" w:rsidR="00562C3E" w:rsidRDefault="00562C3E" w:rsidP="00562C3E">
      <w:pPr>
        <w:pStyle w:val="ListParagraph"/>
        <w:numPr>
          <w:ilvl w:val="0"/>
          <w:numId w:val="18"/>
        </w:numPr>
        <w:jc w:val="both"/>
        <w:rPr>
          <w:bCs/>
          <w:sz w:val="24"/>
          <w:szCs w:val="24"/>
        </w:rPr>
      </w:pPr>
      <w:r>
        <w:rPr>
          <w:bCs/>
          <w:sz w:val="24"/>
          <w:szCs w:val="24"/>
        </w:rPr>
        <w:t>Coordinating with municipalities for more traditional outreach efforts</w:t>
      </w:r>
    </w:p>
    <w:p w14:paraId="75DD8E84" w14:textId="2D10D576" w:rsidR="00562C3E" w:rsidRDefault="00562C3E" w:rsidP="00562C3E">
      <w:pPr>
        <w:pStyle w:val="ListParagraph"/>
        <w:numPr>
          <w:ilvl w:val="0"/>
          <w:numId w:val="18"/>
        </w:numPr>
        <w:jc w:val="both"/>
        <w:rPr>
          <w:bCs/>
          <w:sz w:val="24"/>
          <w:szCs w:val="24"/>
        </w:rPr>
      </w:pPr>
      <w:r>
        <w:rPr>
          <w:bCs/>
          <w:sz w:val="24"/>
          <w:szCs w:val="24"/>
        </w:rPr>
        <w:t xml:space="preserve">Using </w:t>
      </w:r>
      <w:proofErr w:type="spellStart"/>
      <w:r>
        <w:rPr>
          <w:bCs/>
          <w:sz w:val="24"/>
          <w:szCs w:val="24"/>
        </w:rPr>
        <w:t>MetroQuest</w:t>
      </w:r>
      <w:proofErr w:type="spellEnd"/>
      <w:r>
        <w:rPr>
          <w:bCs/>
          <w:sz w:val="24"/>
          <w:szCs w:val="24"/>
        </w:rPr>
        <w:t xml:space="preserve"> for short online surveys</w:t>
      </w:r>
    </w:p>
    <w:p w14:paraId="79D9EB6D" w14:textId="32D679B0" w:rsidR="00562C3E" w:rsidRPr="00562C3E" w:rsidRDefault="007845B4" w:rsidP="00562C3E">
      <w:pPr>
        <w:pStyle w:val="ListParagraph"/>
        <w:numPr>
          <w:ilvl w:val="0"/>
          <w:numId w:val="18"/>
        </w:numPr>
        <w:jc w:val="both"/>
        <w:rPr>
          <w:bCs/>
          <w:sz w:val="24"/>
          <w:szCs w:val="24"/>
        </w:rPr>
      </w:pPr>
      <w:r>
        <w:rPr>
          <w:bCs/>
          <w:sz w:val="24"/>
          <w:szCs w:val="24"/>
        </w:rPr>
        <w:t>Utilizing</w:t>
      </w:r>
      <w:r w:rsidR="00562C3E">
        <w:rPr>
          <w:bCs/>
          <w:sz w:val="24"/>
          <w:szCs w:val="24"/>
        </w:rPr>
        <w:t xml:space="preserve"> the project web site </w:t>
      </w:r>
      <w:hyperlink r:id="rId9" w:history="1">
        <w:r w:rsidR="00562C3E" w:rsidRPr="0063213D">
          <w:rPr>
            <w:rStyle w:val="Hyperlink"/>
            <w:bCs/>
            <w:sz w:val="24"/>
            <w:szCs w:val="24"/>
          </w:rPr>
          <w:t>http://swflroads.com/us27/mobilitystudy/</w:t>
        </w:r>
      </w:hyperlink>
      <w:r w:rsidR="00562C3E">
        <w:rPr>
          <w:bCs/>
          <w:sz w:val="24"/>
          <w:szCs w:val="24"/>
        </w:rPr>
        <w:t xml:space="preserve"> </w:t>
      </w:r>
    </w:p>
    <w:p w14:paraId="008CF5DD" w14:textId="77777777" w:rsidR="00562C3E" w:rsidRDefault="00562C3E" w:rsidP="00013211">
      <w:pPr>
        <w:jc w:val="both"/>
        <w:rPr>
          <w:bCs/>
          <w:sz w:val="24"/>
          <w:szCs w:val="24"/>
        </w:rPr>
      </w:pPr>
    </w:p>
    <w:p w14:paraId="5D02EDAF" w14:textId="33F31D6F" w:rsidR="00562C3E" w:rsidRDefault="00562C3E" w:rsidP="00013211">
      <w:pPr>
        <w:jc w:val="both"/>
        <w:rPr>
          <w:bCs/>
          <w:sz w:val="24"/>
          <w:szCs w:val="24"/>
        </w:rPr>
      </w:pPr>
      <w:r>
        <w:rPr>
          <w:bCs/>
          <w:sz w:val="24"/>
          <w:szCs w:val="24"/>
        </w:rPr>
        <w:t>During the meeting, PAG members made comments or asked questions regarding the following topics:</w:t>
      </w:r>
    </w:p>
    <w:p w14:paraId="10BCEBD7" w14:textId="3AB059A4" w:rsidR="001158CB" w:rsidRDefault="001158CB" w:rsidP="00013211">
      <w:pPr>
        <w:jc w:val="both"/>
        <w:rPr>
          <w:bCs/>
          <w:sz w:val="24"/>
          <w:szCs w:val="24"/>
        </w:rPr>
      </w:pPr>
    </w:p>
    <w:p w14:paraId="1A6BCDCF" w14:textId="0D13164E" w:rsidR="001158CB" w:rsidRPr="001158CB" w:rsidRDefault="001158CB" w:rsidP="00013211">
      <w:pPr>
        <w:jc w:val="both"/>
        <w:rPr>
          <w:bCs/>
          <w:sz w:val="24"/>
          <w:szCs w:val="24"/>
          <w:u w:val="single"/>
        </w:rPr>
      </w:pPr>
      <w:r w:rsidRPr="001158CB">
        <w:rPr>
          <w:bCs/>
          <w:sz w:val="24"/>
          <w:szCs w:val="24"/>
          <w:u w:val="single"/>
        </w:rPr>
        <w:t xml:space="preserve">Related to </w:t>
      </w:r>
      <w:r>
        <w:rPr>
          <w:bCs/>
          <w:sz w:val="24"/>
          <w:szCs w:val="24"/>
          <w:u w:val="single"/>
        </w:rPr>
        <w:t>E</w:t>
      </w:r>
      <w:r w:rsidRPr="001158CB">
        <w:rPr>
          <w:bCs/>
          <w:sz w:val="24"/>
          <w:szCs w:val="24"/>
          <w:u w:val="single"/>
        </w:rPr>
        <w:t>merging and Common Themes</w:t>
      </w:r>
    </w:p>
    <w:p w14:paraId="5F65BDED" w14:textId="5D341DDD" w:rsidR="00562C3E" w:rsidRDefault="00562C3E" w:rsidP="00013211">
      <w:pPr>
        <w:jc w:val="both"/>
        <w:rPr>
          <w:bCs/>
          <w:sz w:val="24"/>
          <w:szCs w:val="24"/>
        </w:rPr>
      </w:pPr>
    </w:p>
    <w:p w14:paraId="6C9EF1F2" w14:textId="25ED3122" w:rsidR="00D9130C" w:rsidRDefault="00D9130C" w:rsidP="00562C3E">
      <w:pPr>
        <w:pStyle w:val="ListParagraph"/>
        <w:numPr>
          <w:ilvl w:val="0"/>
          <w:numId w:val="19"/>
        </w:numPr>
        <w:jc w:val="both"/>
        <w:rPr>
          <w:bCs/>
          <w:sz w:val="24"/>
          <w:szCs w:val="24"/>
        </w:rPr>
      </w:pPr>
      <w:r>
        <w:rPr>
          <w:bCs/>
          <w:sz w:val="24"/>
          <w:szCs w:val="24"/>
        </w:rPr>
        <w:t>What does “providing connectivity</w:t>
      </w:r>
      <w:r w:rsidR="001158CB">
        <w:rPr>
          <w:bCs/>
          <w:sz w:val="24"/>
          <w:szCs w:val="24"/>
        </w:rPr>
        <w:t>”</w:t>
      </w:r>
      <w:r>
        <w:rPr>
          <w:bCs/>
          <w:sz w:val="24"/>
          <w:szCs w:val="24"/>
        </w:rPr>
        <w:t xml:space="preserve"> mean?  [Sarah Catala responded that it means different things to different groups – for freight haulers, it’s about providing access between areas or developments to expedite deliveries; for municipalities, it’s about linking destinations and providing easy access to Orlando and Tampa areas]</w:t>
      </w:r>
    </w:p>
    <w:p w14:paraId="336A8F49" w14:textId="54CC7249" w:rsidR="00562C3E" w:rsidRDefault="0042031C" w:rsidP="00562C3E">
      <w:pPr>
        <w:pStyle w:val="ListParagraph"/>
        <w:numPr>
          <w:ilvl w:val="0"/>
          <w:numId w:val="19"/>
        </w:numPr>
        <w:jc w:val="both"/>
        <w:rPr>
          <w:bCs/>
          <w:sz w:val="24"/>
          <w:szCs w:val="24"/>
        </w:rPr>
      </w:pPr>
      <w:r>
        <w:rPr>
          <w:bCs/>
          <w:sz w:val="24"/>
          <w:szCs w:val="24"/>
        </w:rPr>
        <w:t>A question was asked about providing conduit for future technologies as part of roadway projects.  It was noted that e</w:t>
      </w:r>
      <w:r w:rsidR="004B6BBB">
        <w:rPr>
          <w:bCs/>
          <w:sz w:val="24"/>
          <w:szCs w:val="24"/>
        </w:rPr>
        <w:t xml:space="preserve">merging technologies are </w:t>
      </w:r>
      <w:r w:rsidR="001158CB">
        <w:rPr>
          <w:bCs/>
          <w:sz w:val="24"/>
          <w:szCs w:val="24"/>
        </w:rPr>
        <w:t xml:space="preserve">required to be </w:t>
      </w:r>
      <w:r w:rsidR="004B6BBB">
        <w:rPr>
          <w:bCs/>
          <w:sz w:val="24"/>
          <w:szCs w:val="24"/>
        </w:rPr>
        <w:t xml:space="preserve">included as part of the </w:t>
      </w:r>
      <w:r w:rsidR="001158CB">
        <w:rPr>
          <w:bCs/>
          <w:sz w:val="24"/>
          <w:szCs w:val="24"/>
        </w:rPr>
        <w:t xml:space="preserve">Transportation Planning Organization’s </w:t>
      </w:r>
      <w:r w:rsidR="004B6BBB">
        <w:rPr>
          <w:bCs/>
          <w:sz w:val="24"/>
          <w:szCs w:val="24"/>
        </w:rPr>
        <w:t>new LRTP</w:t>
      </w:r>
      <w:r w:rsidR="001158CB">
        <w:rPr>
          <w:bCs/>
          <w:sz w:val="24"/>
          <w:szCs w:val="24"/>
        </w:rPr>
        <w:t>.</w:t>
      </w:r>
    </w:p>
    <w:p w14:paraId="42197269" w14:textId="4BFD3EAE" w:rsidR="001158CB" w:rsidRDefault="0042031C" w:rsidP="001158CB">
      <w:pPr>
        <w:pStyle w:val="ListParagraph"/>
        <w:numPr>
          <w:ilvl w:val="0"/>
          <w:numId w:val="19"/>
        </w:numPr>
        <w:jc w:val="both"/>
        <w:rPr>
          <w:bCs/>
          <w:sz w:val="24"/>
          <w:szCs w:val="24"/>
        </w:rPr>
      </w:pPr>
      <w:r>
        <w:rPr>
          <w:bCs/>
          <w:sz w:val="24"/>
          <w:szCs w:val="24"/>
        </w:rPr>
        <w:t>Recommend that the team coordinate with</w:t>
      </w:r>
      <w:r w:rsidR="001158CB">
        <w:rPr>
          <w:bCs/>
          <w:sz w:val="24"/>
          <w:szCs w:val="24"/>
        </w:rPr>
        <w:t xml:space="preserve"> Kim Long, Director of Polk Vision.  They are working on a “smart communities” initiative, as well as other economic </w:t>
      </w:r>
      <w:r w:rsidR="002F4D80">
        <w:rPr>
          <w:bCs/>
          <w:sz w:val="24"/>
          <w:szCs w:val="24"/>
        </w:rPr>
        <w:t xml:space="preserve">and community </w:t>
      </w:r>
      <w:r w:rsidR="001158CB">
        <w:rPr>
          <w:bCs/>
          <w:sz w:val="24"/>
          <w:szCs w:val="24"/>
        </w:rPr>
        <w:t>activities</w:t>
      </w:r>
      <w:r w:rsidR="002F4D80">
        <w:rPr>
          <w:bCs/>
          <w:sz w:val="24"/>
          <w:szCs w:val="24"/>
        </w:rPr>
        <w:t xml:space="preserve"> (involving social and health programs).  </w:t>
      </w:r>
      <w:r w:rsidR="001158CB">
        <w:rPr>
          <w:bCs/>
          <w:sz w:val="24"/>
          <w:szCs w:val="24"/>
        </w:rPr>
        <w:t xml:space="preserve"> [kim@polkvision.com, 863.940.2888, </w:t>
      </w:r>
      <w:hyperlink r:id="rId10" w:history="1">
        <w:r w:rsidR="001158CB" w:rsidRPr="0063213D">
          <w:rPr>
            <w:rStyle w:val="Hyperlink"/>
            <w:bCs/>
            <w:sz w:val="24"/>
            <w:szCs w:val="24"/>
          </w:rPr>
          <w:t>http://portal.polkvision.com</w:t>
        </w:r>
      </w:hyperlink>
      <w:r w:rsidR="001158CB">
        <w:rPr>
          <w:bCs/>
          <w:sz w:val="24"/>
          <w:szCs w:val="24"/>
        </w:rPr>
        <w:t xml:space="preserve"> ]</w:t>
      </w:r>
    </w:p>
    <w:p w14:paraId="52C61D69" w14:textId="172C25EC" w:rsidR="001158CB" w:rsidRPr="001158CB" w:rsidRDefault="001158CB" w:rsidP="001158CB">
      <w:pPr>
        <w:pStyle w:val="ListParagraph"/>
        <w:numPr>
          <w:ilvl w:val="0"/>
          <w:numId w:val="19"/>
        </w:numPr>
        <w:jc w:val="both"/>
        <w:rPr>
          <w:bCs/>
          <w:sz w:val="24"/>
          <w:szCs w:val="24"/>
        </w:rPr>
      </w:pPr>
      <w:r>
        <w:rPr>
          <w:bCs/>
          <w:sz w:val="24"/>
          <w:szCs w:val="24"/>
        </w:rPr>
        <w:t>It was suggested to talk with MPO</w:t>
      </w:r>
      <w:r w:rsidR="0042031C">
        <w:rPr>
          <w:bCs/>
          <w:sz w:val="24"/>
          <w:szCs w:val="24"/>
        </w:rPr>
        <w:t>s</w:t>
      </w:r>
      <w:r>
        <w:rPr>
          <w:bCs/>
          <w:sz w:val="24"/>
          <w:szCs w:val="24"/>
        </w:rPr>
        <w:t xml:space="preserve"> along the I-4 corridor, perhaps contact Eric Hill at </w:t>
      </w:r>
      <w:proofErr w:type="spellStart"/>
      <w:r>
        <w:rPr>
          <w:bCs/>
          <w:sz w:val="24"/>
          <w:szCs w:val="24"/>
        </w:rPr>
        <w:t>MetroPlan</w:t>
      </w:r>
      <w:proofErr w:type="spellEnd"/>
      <w:r>
        <w:rPr>
          <w:bCs/>
          <w:sz w:val="24"/>
          <w:szCs w:val="24"/>
        </w:rPr>
        <w:t xml:space="preserve"> Orlando.</w:t>
      </w:r>
    </w:p>
    <w:p w14:paraId="771855C9" w14:textId="68D99E25" w:rsidR="001158CB" w:rsidRDefault="001158CB" w:rsidP="001158CB">
      <w:pPr>
        <w:jc w:val="both"/>
        <w:rPr>
          <w:bCs/>
          <w:sz w:val="24"/>
          <w:szCs w:val="24"/>
        </w:rPr>
      </w:pPr>
    </w:p>
    <w:p w14:paraId="7F94DA6A" w14:textId="3F5AEE9F" w:rsidR="001158CB" w:rsidRPr="001158CB" w:rsidRDefault="001158CB" w:rsidP="001158CB">
      <w:pPr>
        <w:jc w:val="both"/>
        <w:rPr>
          <w:bCs/>
          <w:sz w:val="24"/>
          <w:szCs w:val="24"/>
          <w:u w:val="single"/>
        </w:rPr>
      </w:pPr>
      <w:r w:rsidRPr="001158CB">
        <w:rPr>
          <w:bCs/>
          <w:sz w:val="24"/>
          <w:szCs w:val="24"/>
          <w:u w:val="single"/>
        </w:rPr>
        <w:t>Related to Development of Alternative Routes</w:t>
      </w:r>
    </w:p>
    <w:p w14:paraId="7D3FCDF5" w14:textId="77777777" w:rsidR="001158CB" w:rsidRPr="001158CB" w:rsidRDefault="001158CB" w:rsidP="001158CB">
      <w:pPr>
        <w:jc w:val="both"/>
        <w:rPr>
          <w:bCs/>
          <w:sz w:val="24"/>
          <w:szCs w:val="24"/>
        </w:rPr>
      </w:pPr>
    </w:p>
    <w:p w14:paraId="55474403" w14:textId="20D8AC08" w:rsidR="004B6BBB" w:rsidRDefault="004B6BBB" w:rsidP="00562C3E">
      <w:pPr>
        <w:pStyle w:val="ListParagraph"/>
        <w:numPr>
          <w:ilvl w:val="0"/>
          <w:numId w:val="19"/>
        </w:numPr>
        <w:jc w:val="both"/>
        <w:rPr>
          <w:bCs/>
          <w:sz w:val="24"/>
          <w:szCs w:val="24"/>
        </w:rPr>
      </w:pPr>
      <w:r>
        <w:rPr>
          <w:bCs/>
          <w:sz w:val="24"/>
          <w:szCs w:val="24"/>
        </w:rPr>
        <w:t xml:space="preserve">One way to take traffic off US 27 is to provide alternate routes </w:t>
      </w:r>
      <w:r w:rsidR="001158CB">
        <w:rPr>
          <w:bCs/>
          <w:sz w:val="24"/>
          <w:szCs w:val="24"/>
        </w:rPr>
        <w:t>in lieu of the Central Florida Parkway</w:t>
      </w:r>
      <w:r>
        <w:rPr>
          <w:bCs/>
          <w:sz w:val="24"/>
          <w:szCs w:val="24"/>
        </w:rPr>
        <w:t>.</w:t>
      </w:r>
      <w:r w:rsidR="00D9130C">
        <w:rPr>
          <w:bCs/>
          <w:sz w:val="24"/>
          <w:szCs w:val="24"/>
        </w:rPr>
        <w:t xml:space="preserve">  </w:t>
      </w:r>
      <w:r w:rsidR="001158CB">
        <w:rPr>
          <w:bCs/>
          <w:sz w:val="24"/>
          <w:szCs w:val="24"/>
        </w:rPr>
        <w:t>The team should</w:t>
      </w:r>
      <w:r w:rsidR="00D9130C">
        <w:rPr>
          <w:bCs/>
          <w:sz w:val="24"/>
          <w:szCs w:val="24"/>
        </w:rPr>
        <w:t xml:space="preserve"> coordinate with Todd Dantzler, </w:t>
      </w:r>
      <w:r w:rsidR="001158CB">
        <w:rPr>
          <w:bCs/>
          <w:sz w:val="24"/>
          <w:szCs w:val="24"/>
        </w:rPr>
        <w:t xml:space="preserve">FCC Chair, </w:t>
      </w:r>
      <w:r w:rsidR="00D9130C">
        <w:rPr>
          <w:bCs/>
          <w:sz w:val="24"/>
          <w:szCs w:val="24"/>
        </w:rPr>
        <w:t>who is leading an advisory group on this subject</w:t>
      </w:r>
      <w:r w:rsidR="001158CB">
        <w:rPr>
          <w:bCs/>
          <w:sz w:val="24"/>
          <w:szCs w:val="24"/>
        </w:rPr>
        <w:t xml:space="preserve"> and </w:t>
      </w:r>
      <w:r w:rsidR="00285AE9">
        <w:rPr>
          <w:bCs/>
          <w:sz w:val="24"/>
          <w:szCs w:val="24"/>
        </w:rPr>
        <w:t>share information between our two groups.</w:t>
      </w:r>
    </w:p>
    <w:p w14:paraId="2E01225F" w14:textId="199D8CC3" w:rsidR="004B6BBB" w:rsidRDefault="004B6BBB" w:rsidP="00562C3E">
      <w:pPr>
        <w:pStyle w:val="ListParagraph"/>
        <w:numPr>
          <w:ilvl w:val="0"/>
          <w:numId w:val="19"/>
        </w:numPr>
        <w:jc w:val="both"/>
        <w:rPr>
          <w:bCs/>
          <w:sz w:val="24"/>
          <w:szCs w:val="24"/>
        </w:rPr>
      </w:pPr>
      <w:r>
        <w:rPr>
          <w:bCs/>
          <w:sz w:val="24"/>
          <w:szCs w:val="24"/>
        </w:rPr>
        <w:t>Is there a way to replace the eastern leg of the proposed C</w:t>
      </w:r>
      <w:r w:rsidR="001158CB">
        <w:rPr>
          <w:bCs/>
          <w:sz w:val="24"/>
          <w:szCs w:val="24"/>
        </w:rPr>
        <w:t>entral Polk Parkway</w:t>
      </w:r>
      <w:r>
        <w:rPr>
          <w:bCs/>
          <w:sz w:val="24"/>
          <w:szCs w:val="24"/>
        </w:rPr>
        <w:t xml:space="preserve"> extension to provide similar connectivity</w:t>
      </w:r>
      <w:r w:rsidR="007D3CB8">
        <w:rPr>
          <w:bCs/>
          <w:sz w:val="24"/>
          <w:szCs w:val="24"/>
        </w:rPr>
        <w:t xml:space="preserve"> to what was originally planned</w:t>
      </w:r>
      <w:r w:rsidR="0042031C">
        <w:rPr>
          <w:bCs/>
          <w:sz w:val="24"/>
          <w:szCs w:val="24"/>
        </w:rPr>
        <w:t xml:space="preserve"> and </w:t>
      </w:r>
      <w:proofErr w:type="gramStart"/>
      <w:r w:rsidR="0042031C">
        <w:rPr>
          <w:bCs/>
          <w:sz w:val="24"/>
          <w:szCs w:val="24"/>
        </w:rPr>
        <w:t>open up</w:t>
      </w:r>
      <w:proofErr w:type="gramEnd"/>
      <w:r w:rsidR="0042031C">
        <w:rPr>
          <w:bCs/>
          <w:sz w:val="24"/>
          <w:szCs w:val="24"/>
        </w:rPr>
        <w:t xml:space="preserve"> development opportunities?</w:t>
      </w:r>
    </w:p>
    <w:p w14:paraId="631B59A8" w14:textId="4E41B938" w:rsidR="00D9130C" w:rsidRDefault="007D3CB8" w:rsidP="00562C3E">
      <w:pPr>
        <w:pStyle w:val="ListParagraph"/>
        <w:numPr>
          <w:ilvl w:val="0"/>
          <w:numId w:val="19"/>
        </w:numPr>
        <w:jc w:val="both"/>
        <w:rPr>
          <w:bCs/>
          <w:sz w:val="24"/>
          <w:szCs w:val="24"/>
        </w:rPr>
      </w:pPr>
      <w:r>
        <w:rPr>
          <w:bCs/>
          <w:sz w:val="24"/>
          <w:szCs w:val="24"/>
        </w:rPr>
        <w:lastRenderedPageBreak/>
        <w:t>Please</w:t>
      </w:r>
      <w:r w:rsidR="00D9130C">
        <w:rPr>
          <w:bCs/>
          <w:sz w:val="24"/>
          <w:szCs w:val="24"/>
        </w:rPr>
        <w:t xml:space="preserve"> consider </w:t>
      </w:r>
      <w:r w:rsidR="0042031C">
        <w:rPr>
          <w:bCs/>
          <w:sz w:val="24"/>
          <w:szCs w:val="24"/>
        </w:rPr>
        <w:t xml:space="preserve">multimodal </w:t>
      </w:r>
      <w:r w:rsidR="00D9130C">
        <w:rPr>
          <w:bCs/>
          <w:sz w:val="24"/>
          <w:szCs w:val="24"/>
        </w:rPr>
        <w:t xml:space="preserve">regional network systems such as Brightline and a </w:t>
      </w:r>
      <w:proofErr w:type="spellStart"/>
      <w:r w:rsidR="00D9130C">
        <w:rPr>
          <w:bCs/>
          <w:sz w:val="24"/>
          <w:szCs w:val="24"/>
        </w:rPr>
        <w:t>SunRail</w:t>
      </w:r>
      <w:proofErr w:type="spellEnd"/>
      <w:r w:rsidR="00D9130C">
        <w:rPr>
          <w:bCs/>
          <w:sz w:val="24"/>
          <w:szCs w:val="24"/>
        </w:rPr>
        <w:t xml:space="preserve"> extension.</w:t>
      </w:r>
    </w:p>
    <w:p w14:paraId="4C6425DA" w14:textId="7AFE91B2" w:rsidR="007D3CB8" w:rsidRDefault="007D3CB8" w:rsidP="007D3CB8">
      <w:pPr>
        <w:jc w:val="both"/>
        <w:rPr>
          <w:bCs/>
          <w:sz w:val="24"/>
          <w:szCs w:val="24"/>
        </w:rPr>
      </w:pPr>
    </w:p>
    <w:p w14:paraId="132854A0" w14:textId="448ECE90" w:rsidR="007D3CB8" w:rsidRPr="0042031C" w:rsidRDefault="007D3CB8" w:rsidP="007D3CB8">
      <w:pPr>
        <w:jc w:val="both"/>
        <w:rPr>
          <w:bCs/>
          <w:sz w:val="24"/>
          <w:szCs w:val="24"/>
          <w:u w:val="single"/>
        </w:rPr>
      </w:pPr>
      <w:r w:rsidRPr="0042031C">
        <w:rPr>
          <w:bCs/>
          <w:sz w:val="24"/>
          <w:szCs w:val="24"/>
          <w:u w:val="single"/>
        </w:rPr>
        <w:t>Related to Development</w:t>
      </w:r>
    </w:p>
    <w:p w14:paraId="35974979" w14:textId="77777777" w:rsidR="007D3CB8" w:rsidRPr="007D3CB8" w:rsidRDefault="007D3CB8" w:rsidP="007D3CB8">
      <w:pPr>
        <w:jc w:val="both"/>
        <w:rPr>
          <w:bCs/>
          <w:sz w:val="24"/>
          <w:szCs w:val="24"/>
        </w:rPr>
      </w:pPr>
    </w:p>
    <w:p w14:paraId="6EF1D5FA" w14:textId="6A15847F" w:rsidR="0074260E" w:rsidRDefault="0074260E" w:rsidP="00562C3E">
      <w:pPr>
        <w:pStyle w:val="ListParagraph"/>
        <w:numPr>
          <w:ilvl w:val="0"/>
          <w:numId w:val="19"/>
        </w:numPr>
        <w:jc w:val="both"/>
        <w:rPr>
          <w:bCs/>
          <w:sz w:val="24"/>
          <w:szCs w:val="24"/>
        </w:rPr>
      </w:pPr>
      <w:r>
        <w:rPr>
          <w:bCs/>
          <w:sz w:val="24"/>
          <w:szCs w:val="24"/>
        </w:rPr>
        <w:t>Winter Haven has identified three clusters for future industrial development.</w:t>
      </w:r>
    </w:p>
    <w:p w14:paraId="39076AB5" w14:textId="77A7ECAB" w:rsidR="0074260E" w:rsidRDefault="007D3CB8" w:rsidP="00562C3E">
      <w:pPr>
        <w:pStyle w:val="ListParagraph"/>
        <w:numPr>
          <w:ilvl w:val="0"/>
          <w:numId w:val="19"/>
        </w:numPr>
        <w:jc w:val="both"/>
        <w:rPr>
          <w:bCs/>
          <w:sz w:val="24"/>
          <w:szCs w:val="24"/>
        </w:rPr>
      </w:pPr>
      <w:r>
        <w:rPr>
          <w:bCs/>
          <w:sz w:val="24"/>
          <w:szCs w:val="24"/>
        </w:rPr>
        <w:t>Is it possible</w:t>
      </w:r>
      <w:r w:rsidR="0074260E">
        <w:rPr>
          <w:bCs/>
          <w:sz w:val="24"/>
          <w:szCs w:val="24"/>
        </w:rPr>
        <w:t xml:space="preserve"> to coordinate l</w:t>
      </w:r>
      <w:r>
        <w:rPr>
          <w:bCs/>
          <w:sz w:val="24"/>
          <w:szCs w:val="24"/>
        </w:rPr>
        <w:t>and-use</w:t>
      </w:r>
      <w:r w:rsidR="0074260E">
        <w:rPr>
          <w:bCs/>
          <w:sz w:val="24"/>
          <w:szCs w:val="24"/>
        </w:rPr>
        <w:t xml:space="preserve"> planning </w:t>
      </w:r>
      <w:r>
        <w:rPr>
          <w:bCs/>
          <w:sz w:val="24"/>
          <w:szCs w:val="24"/>
        </w:rPr>
        <w:t xml:space="preserve">in Polk County for all municipalities to agree on where to put types of new development?  There is a need to coordinate long-term planning </w:t>
      </w:r>
      <w:r w:rsidR="0074260E">
        <w:rPr>
          <w:bCs/>
          <w:sz w:val="24"/>
          <w:szCs w:val="24"/>
        </w:rPr>
        <w:t>between municipalities to provide efficiencies in designation of future development areas.</w:t>
      </w:r>
      <w:r w:rsidR="00285AE9">
        <w:rPr>
          <w:bCs/>
          <w:sz w:val="24"/>
          <w:szCs w:val="24"/>
        </w:rPr>
        <w:t xml:space="preserve">  [Sarah Catala commented that better communication can help facilitate some of these p</w:t>
      </w:r>
      <w:r>
        <w:rPr>
          <w:bCs/>
          <w:sz w:val="24"/>
          <w:szCs w:val="24"/>
        </w:rPr>
        <w:t>lans</w:t>
      </w:r>
      <w:r w:rsidR="00285AE9">
        <w:rPr>
          <w:bCs/>
          <w:sz w:val="24"/>
          <w:szCs w:val="24"/>
        </w:rPr>
        <w:t>]</w:t>
      </w:r>
    </w:p>
    <w:p w14:paraId="6A1EA008" w14:textId="4C2EDAB3" w:rsidR="0074260E" w:rsidRDefault="007D3CB8" w:rsidP="00562C3E">
      <w:pPr>
        <w:pStyle w:val="ListParagraph"/>
        <w:numPr>
          <w:ilvl w:val="0"/>
          <w:numId w:val="19"/>
        </w:numPr>
        <w:jc w:val="both"/>
        <w:rPr>
          <w:bCs/>
          <w:sz w:val="24"/>
          <w:szCs w:val="24"/>
        </w:rPr>
      </w:pPr>
      <w:r>
        <w:rPr>
          <w:bCs/>
          <w:sz w:val="24"/>
          <w:szCs w:val="24"/>
        </w:rPr>
        <w:t xml:space="preserve">The </w:t>
      </w:r>
      <w:r w:rsidR="0074260E">
        <w:rPr>
          <w:bCs/>
          <w:sz w:val="24"/>
          <w:szCs w:val="24"/>
        </w:rPr>
        <w:t xml:space="preserve">Polk TPO </w:t>
      </w:r>
      <w:r>
        <w:rPr>
          <w:bCs/>
          <w:sz w:val="24"/>
          <w:szCs w:val="24"/>
        </w:rPr>
        <w:t>is putting together</w:t>
      </w:r>
      <w:r w:rsidR="0074260E">
        <w:rPr>
          <w:bCs/>
          <w:sz w:val="24"/>
          <w:szCs w:val="24"/>
        </w:rPr>
        <w:t xml:space="preserve"> a development tracker</w:t>
      </w:r>
      <w:r>
        <w:rPr>
          <w:bCs/>
          <w:sz w:val="24"/>
          <w:szCs w:val="24"/>
        </w:rPr>
        <w:t>.</w:t>
      </w:r>
    </w:p>
    <w:p w14:paraId="3C88F0F1" w14:textId="47E48EEC" w:rsidR="007D3CB8" w:rsidRDefault="007D3CB8" w:rsidP="00562C3E">
      <w:pPr>
        <w:pStyle w:val="ListParagraph"/>
        <w:numPr>
          <w:ilvl w:val="0"/>
          <w:numId w:val="19"/>
        </w:numPr>
        <w:jc w:val="both"/>
        <w:rPr>
          <w:bCs/>
          <w:sz w:val="24"/>
          <w:szCs w:val="24"/>
        </w:rPr>
      </w:pPr>
      <w:r>
        <w:rPr>
          <w:bCs/>
          <w:sz w:val="24"/>
          <w:szCs w:val="24"/>
        </w:rPr>
        <w:t>Timing and certainty of new roadway projects is important as it influences development.</w:t>
      </w:r>
    </w:p>
    <w:p w14:paraId="01673D5D" w14:textId="4A55F704" w:rsidR="007D3CB8" w:rsidRDefault="007D3CB8" w:rsidP="007D3CB8">
      <w:pPr>
        <w:jc w:val="both"/>
        <w:rPr>
          <w:bCs/>
          <w:sz w:val="24"/>
          <w:szCs w:val="24"/>
        </w:rPr>
      </w:pPr>
    </w:p>
    <w:p w14:paraId="5EF23004" w14:textId="6E68325E" w:rsidR="007D3CB8" w:rsidRPr="007D3CB8" w:rsidRDefault="007D3CB8" w:rsidP="007D3CB8">
      <w:pPr>
        <w:jc w:val="both"/>
        <w:rPr>
          <w:bCs/>
          <w:sz w:val="24"/>
          <w:szCs w:val="24"/>
          <w:u w:val="single"/>
        </w:rPr>
      </w:pPr>
      <w:r w:rsidRPr="007D3CB8">
        <w:rPr>
          <w:bCs/>
          <w:sz w:val="24"/>
          <w:szCs w:val="24"/>
          <w:u w:val="single"/>
        </w:rPr>
        <w:t>Related to Strategies On and Off US 27</w:t>
      </w:r>
    </w:p>
    <w:p w14:paraId="2E6135A3" w14:textId="77777777" w:rsidR="007D3CB8" w:rsidRPr="007D3CB8" w:rsidRDefault="007D3CB8" w:rsidP="007D3CB8">
      <w:pPr>
        <w:jc w:val="both"/>
        <w:rPr>
          <w:bCs/>
          <w:sz w:val="24"/>
          <w:szCs w:val="24"/>
        </w:rPr>
      </w:pPr>
    </w:p>
    <w:p w14:paraId="38835F2D" w14:textId="2EAA7F6F" w:rsidR="007D3CB8" w:rsidRDefault="007D3CB8" w:rsidP="00562C3E">
      <w:pPr>
        <w:pStyle w:val="ListParagraph"/>
        <w:numPr>
          <w:ilvl w:val="0"/>
          <w:numId w:val="19"/>
        </w:numPr>
        <w:jc w:val="both"/>
        <w:rPr>
          <w:bCs/>
          <w:sz w:val="24"/>
          <w:szCs w:val="24"/>
        </w:rPr>
      </w:pPr>
      <w:r>
        <w:rPr>
          <w:bCs/>
          <w:sz w:val="24"/>
          <w:szCs w:val="24"/>
        </w:rPr>
        <w:t xml:space="preserve">People are working hard to avoid US 27 and this puts more pressure on small municipalities that are receiving this increased traffic.  </w:t>
      </w:r>
      <w:r w:rsidR="002F4D80">
        <w:rPr>
          <w:bCs/>
          <w:sz w:val="24"/>
          <w:szCs w:val="24"/>
        </w:rPr>
        <w:t>Members commented that</w:t>
      </w:r>
      <w:r>
        <w:rPr>
          <w:bCs/>
          <w:sz w:val="24"/>
          <w:szCs w:val="24"/>
        </w:rPr>
        <w:t xml:space="preserve"> a lot of people who visit Legoland </w:t>
      </w:r>
      <w:r w:rsidR="002F4D80">
        <w:rPr>
          <w:bCs/>
          <w:sz w:val="24"/>
          <w:szCs w:val="24"/>
        </w:rPr>
        <w:t xml:space="preserve">are </w:t>
      </w:r>
      <w:r>
        <w:rPr>
          <w:bCs/>
          <w:sz w:val="24"/>
          <w:szCs w:val="24"/>
        </w:rPr>
        <w:t xml:space="preserve">using alternative routes such as CR 557 to avoid traffic and crashes on US 27 and get on I-4 west of US 27.  Avoiding crashes </w:t>
      </w:r>
      <w:r w:rsidR="002F4D80">
        <w:rPr>
          <w:bCs/>
          <w:sz w:val="24"/>
          <w:szCs w:val="24"/>
        </w:rPr>
        <w:t xml:space="preserve">also </w:t>
      </w:r>
      <w:r>
        <w:rPr>
          <w:bCs/>
          <w:sz w:val="24"/>
          <w:szCs w:val="24"/>
        </w:rPr>
        <w:t>causes other problems.  [Sarah Catala noted that CR 557 has come up multiple times in interviews]</w:t>
      </w:r>
    </w:p>
    <w:p w14:paraId="34E25624" w14:textId="0C0F796A" w:rsidR="007D3CB8" w:rsidRDefault="007D3CB8" w:rsidP="00562C3E">
      <w:pPr>
        <w:pStyle w:val="ListParagraph"/>
        <w:numPr>
          <w:ilvl w:val="0"/>
          <w:numId w:val="19"/>
        </w:numPr>
        <w:jc w:val="both"/>
        <w:rPr>
          <w:bCs/>
          <w:sz w:val="24"/>
          <w:szCs w:val="24"/>
        </w:rPr>
      </w:pPr>
      <w:r>
        <w:rPr>
          <w:bCs/>
          <w:sz w:val="24"/>
          <w:szCs w:val="24"/>
        </w:rPr>
        <w:t>Recommend looking at ways to improve roadways that serve as alternative routes for accident avoidance and detours.</w:t>
      </w:r>
    </w:p>
    <w:p w14:paraId="05E4E027" w14:textId="75791B98" w:rsidR="0074260E" w:rsidRDefault="0074260E" w:rsidP="00562C3E">
      <w:pPr>
        <w:pStyle w:val="ListParagraph"/>
        <w:numPr>
          <w:ilvl w:val="0"/>
          <w:numId w:val="19"/>
        </w:numPr>
        <w:jc w:val="both"/>
        <w:rPr>
          <w:bCs/>
          <w:sz w:val="24"/>
          <w:szCs w:val="24"/>
        </w:rPr>
      </w:pPr>
      <w:r>
        <w:rPr>
          <w:bCs/>
          <w:sz w:val="24"/>
          <w:szCs w:val="24"/>
        </w:rPr>
        <w:t xml:space="preserve">Freight transporters use GPS and computer programs to avoid </w:t>
      </w:r>
      <w:r w:rsidR="0042031C">
        <w:rPr>
          <w:bCs/>
          <w:sz w:val="24"/>
          <w:szCs w:val="24"/>
        </w:rPr>
        <w:t xml:space="preserve">traffic </w:t>
      </w:r>
      <w:r>
        <w:rPr>
          <w:bCs/>
          <w:sz w:val="24"/>
          <w:szCs w:val="24"/>
        </w:rPr>
        <w:t xml:space="preserve">problems, but their </w:t>
      </w:r>
      <w:r w:rsidR="0042031C">
        <w:rPr>
          <w:bCs/>
          <w:sz w:val="24"/>
          <w:szCs w:val="24"/>
        </w:rPr>
        <w:t xml:space="preserve">programmed </w:t>
      </w:r>
      <w:r>
        <w:rPr>
          <w:bCs/>
          <w:sz w:val="24"/>
          <w:szCs w:val="24"/>
        </w:rPr>
        <w:t xml:space="preserve">alternative routes are not always </w:t>
      </w:r>
      <w:r w:rsidR="0042031C">
        <w:rPr>
          <w:bCs/>
          <w:sz w:val="24"/>
          <w:szCs w:val="24"/>
        </w:rPr>
        <w:t>good.  [</w:t>
      </w:r>
      <w:r w:rsidR="00201F76">
        <w:rPr>
          <w:bCs/>
          <w:sz w:val="24"/>
          <w:szCs w:val="24"/>
        </w:rPr>
        <w:t xml:space="preserve">David Nelson commented that Lake Hamilton staff </w:t>
      </w:r>
      <w:r w:rsidR="0042031C">
        <w:rPr>
          <w:bCs/>
          <w:sz w:val="24"/>
          <w:szCs w:val="24"/>
        </w:rPr>
        <w:t>reported that</w:t>
      </w:r>
      <w:r w:rsidR="00201F76">
        <w:rPr>
          <w:bCs/>
          <w:sz w:val="24"/>
          <w:szCs w:val="24"/>
        </w:rPr>
        <w:t xml:space="preserve"> trucks often get routed</w:t>
      </w:r>
      <w:r>
        <w:rPr>
          <w:bCs/>
          <w:sz w:val="24"/>
          <w:szCs w:val="24"/>
        </w:rPr>
        <w:t xml:space="preserve"> through </w:t>
      </w:r>
      <w:r w:rsidR="00201F76">
        <w:rPr>
          <w:bCs/>
          <w:sz w:val="24"/>
          <w:szCs w:val="24"/>
        </w:rPr>
        <w:t xml:space="preserve">their </w:t>
      </w:r>
      <w:r>
        <w:rPr>
          <w:bCs/>
          <w:sz w:val="24"/>
          <w:szCs w:val="24"/>
        </w:rPr>
        <w:t>downtown or residential areas</w:t>
      </w:r>
      <w:r w:rsidR="00201F76">
        <w:rPr>
          <w:bCs/>
          <w:sz w:val="24"/>
          <w:szCs w:val="24"/>
        </w:rPr>
        <w:t xml:space="preserve"> and that the roads are not designed for continued heavy traffic]</w:t>
      </w:r>
    </w:p>
    <w:p w14:paraId="63DE64F6" w14:textId="1EA1A0DC" w:rsidR="006931C0" w:rsidRDefault="006931C0" w:rsidP="00562C3E">
      <w:pPr>
        <w:pStyle w:val="ListParagraph"/>
        <w:numPr>
          <w:ilvl w:val="0"/>
          <w:numId w:val="19"/>
        </w:numPr>
        <w:jc w:val="both"/>
        <w:rPr>
          <w:bCs/>
          <w:sz w:val="24"/>
          <w:szCs w:val="24"/>
        </w:rPr>
      </w:pPr>
      <w:r>
        <w:rPr>
          <w:bCs/>
          <w:sz w:val="24"/>
          <w:szCs w:val="24"/>
        </w:rPr>
        <w:t>A member noted there is cut-through traffic in Lake Wales near where people walk close to the interchange at US 27 and SR 60.</w:t>
      </w:r>
    </w:p>
    <w:p w14:paraId="39A4DE0E" w14:textId="5D5AABAA" w:rsidR="006931C0" w:rsidRDefault="006931C0" w:rsidP="006931C0">
      <w:pPr>
        <w:jc w:val="both"/>
        <w:rPr>
          <w:bCs/>
          <w:sz w:val="24"/>
          <w:szCs w:val="24"/>
        </w:rPr>
      </w:pPr>
    </w:p>
    <w:p w14:paraId="7A78889F" w14:textId="6A0D9588" w:rsidR="006931C0" w:rsidRDefault="006931C0" w:rsidP="006931C0">
      <w:pPr>
        <w:jc w:val="both"/>
        <w:rPr>
          <w:bCs/>
          <w:sz w:val="24"/>
          <w:szCs w:val="24"/>
          <w:u w:val="single"/>
        </w:rPr>
      </w:pPr>
      <w:r w:rsidRPr="006931C0">
        <w:rPr>
          <w:bCs/>
          <w:sz w:val="24"/>
          <w:szCs w:val="24"/>
          <w:u w:val="single"/>
        </w:rPr>
        <w:t>Related to Planned and Ongoing FDOT Projects in the Area</w:t>
      </w:r>
    </w:p>
    <w:p w14:paraId="262E62D7" w14:textId="28A28104" w:rsidR="006931C0" w:rsidRDefault="006931C0" w:rsidP="006931C0">
      <w:pPr>
        <w:jc w:val="both"/>
        <w:rPr>
          <w:bCs/>
          <w:sz w:val="24"/>
          <w:szCs w:val="24"/>
          <w:u w:val="single"/>
        </w:rPr>
      </w:pPr>
    </w:p>
    <w:p w14:paraId="7D3C2DBF" w14:textId="5A656336" w:rsidR="006931C0" w:rsidRDefault="006931C0" w:rsidP="006931C0">
      <w:pPr>
        <w:pStyle w:val="ListParagraph"/>
        <w:numPr>
          <w:ilvl w:val="0"/>
          <w:numId w:val="22"/>
        </w:numPr>
        <w:jc w:val="both"/>
        <w:rPr>
          <w:bCs/>
          <w:sz w:val="24"/>
          <w:szCs w:val="24"/>
        </w:rPr>
      </w:pPr>
      <w:r>
        <w:rPr>
          <w:bCs/>
          <w:sz w:val="24"/>
          <w:szCs w:val="24"/>
        </w:rPr>
        <w:t>There was a question regarding the SR 542 project.  It was noted that a design project was underway on the east side.</w:t>
      </w:r>
    </w:p>
    <w:p w14:paraId="7E9BF5DD" w14:textId="0C810EE4" w:rsidR="006931C0" w:rsidRDefault="006931C0" w:rsidP="006931C0">
      <w:pPr>
        <w:pStyle w:val="ListParagraph"/>
        <w:numPr>
          <w:ilvl w:val="0"/>
          <w:numId w:val="22"/>
        </w:numPr>
        <w:jc w:val="both"/>
        <w:rPr>
          <w:bCs/>
          <w:sz w:val="24"/>
          <w:szCs w:val="24"/>
        </w:rPr>
      </w:pPr>
      <w:r>
        <w:rPr>
          <w:bCs/>
          <w:sz w:val="24"/>
          <w:szCs w:val="24"/>
        </w:rPr>
        <w:t>There was a question regarding the SR 544 project.  I</w:t>
      </w:r>
      <w:r w:rsidR="0042031C">
        <w:rPr>
          <w:bCs/>
          <w:sz w:val="24"/>
          <w:szCs w:val="24"/>
        </w:rPr>
        <w:t>t</w:t>
      </w:r>
      <w:r>
        <w:rPr>
          <w:bCs/>
          <w:sz w:val="24"/>
          <w:szCs w:val="24"/>
        </w:rPr>
        <w:t xml:space="preserve"> was noted that an advertisement for a PD&amp;E Study would be out in the next 12 months.  They also asked if it includes rebuilding the MLK intersection.  [Sarah Catala noted that it is still to be determined and has not been precluded.]  A member noted that there are challenges through the Park Villa area and the neighborhood has been disenfranchised.</w:t>
      </w:r>
    </w:p>
    <w:p w14:paraId="21A0E407" w14:textId="6C8E5C6C" w:rsidR="006931C0" w:rsidRDefault="006931C0" w:rsidP="006931C0">
      <w:pPr>
        <w:pStyle w:val="ListParagraph"/>
        <w:numPr>
          <w:ilvl w:val="0"/>
          <w:numId w:val="22"/>
        </w:numPr>
        <w:jc w:val="both"/>
        <w:rPr>
          <w:bCs/>
          <w:sz w:val="24"/>
          <w:szCs w:val="24"/>
        </w:rPr>
      </w:pPr>
      <w:r>
        <w:rPr>
          <w:bCs/>
          <w:sz w:val="24"/>
          <w:szCs w:val="24"/>
        </w:rPr>
        <w:t>There was a question regarding if the intersection of US 27 and SR 544 would become an interchange.</w:t>
      </w:r>
    </w:p>
    <w:p w14:paraId="2C7C9E6F" w14:textId="13168687" w:rsidR="006931C0" w:rsidRPr="006931C0" w:rsidRDefault="006931C0" w:rsidP="006931C0">
      <w:pPr>
        <w:pStyle w:val="ListParagraph"/>
        <w:numPr>
          <w:ilvl w:val="0"/>
          <w:numId w:val="22"/>
        </w:numPr>
        <w:jc w:val="both"/>
        <w:rPr>
          <w:bCs/>
          <w:sz w:val="24"/>
          <w:szCs w:val="24"/>
        </w:rPr>
      </w:pPr>
      <w:r>
        <w:rPr>
          <w:bCs/>
          <w:sz w:val="24"/>
          <w:szCs w:val="24"/>
        </w:rPr>
        <w:t>A member commented that there is a new federally designated opportunity zone in the area.</w:t>
      </w:r>
    </w:p>
    <w:p w14:paraId="008AE3B9" w14:textId="6B4ED2AC" w:rsidR="006931C0" w:rsidRDefault="006931C0" w:rsidP="006931C0">
      <w:pPr>
        <w:jc w:val="both"/>
        <w:rPr>
          <w:bCs/>
          <w:sz w:val="24"/>
          <w:szCs w:val="24"/>
          <w:u w:val="single"/>
        </w:rPr>
      </w:pPr>
    </w:p>
    <w:p w14:paraId="49F4FF9B" w14:textId="00EF41A7" w:rsidR="006931C0" w:rsidRPr="006931C0" w:rsidRDefault="006931C0" w:rsidP="006931C0">
      <w:pPr>
        <w:jc w:val="both"/>
        <w:rPr>
          <w:bCs/>
          <w:sz w:val="24"/>
          <w:szCs w:val="24"/>
          <w:u w:val="single"/>
        </w:rPr>
      </w:pPr>
      <w:r>
        <w:rPr>
          <w:bCs/>
          <w:sz w:val="24"/>
          <w:szCs w:val="24"/>
          <w:u w:val="single"/>
        </w:rPr>
        <w:lastRenderedPageBreak/>
        <w:t>Related to Next Steps and Other Comments/Questions</w:t>
      </w:r>
    </w:p>
    <w:p w14:paraId="7B46E6B5" w14:textId="77777777" w:rsidR="006931C0" w:rsidRPr="006931C0" w:rsidRDefault="006931C0" w:rsidP="006931C0">
      <w:pPr>
        <w:jc w:val="both"/>
        <w:rPr>
          <w:bCs/>
          <w:sz w:val="24"/>
          <w:szCs w:val="24"/>
        </w:rPr>
      </w:pPr>
    </w:p>
    <w:p w14:paraId="6C79B7CC" w14:textId="3E6262A6" w:rsidR="006931C0" w:rsidRDefault="006931C0" w:rsidP="00562C3E">
      <w:pPr>
        <w:pStyle w:val="ListParagraph"/>
        <w:numPr>
          <w:ilvl w:val="0"/>
          <w:numId w:val="19"/>
        </w:numPr>
        <w:jc w:val="both"/>
        <w:rPr>
          <w:bCs/>
          <w:sz w:val="24"/>
          <w:szCs w:val="24"/>
        </w:rPr>
      </w:pPr>
      <w:r>
        <w:rPr>
          <w:bCs/>
          <w:sz w:val="24"/>
          <w:szCs w:val="24"/>
        </w:rPr>
        <w:t>A Member requested that the PowerPoint presentation be posted on the NE Polk US 27 Mobility Study website.</w:t>
      </w:r>
    </w:p>
    <w:p w14:paraId="556480A1" w14:textId="2A06005B" w:rsidR="0074260E" w:rsidRDefault="0074260E" w:rsidP="00562C3E">
      <w:pPr>
        <w:pStyle w:val="ListParagraph"/>
        <w:numPr>
          <w:ilvl w:val="0"/>
          <w:numId w:val="19"/>
        </w:numPr>
        <w:jc w:val="both"/>
        <w:rPr>
          <w:bCs/>
          <w:sz w:val="24"/>
          <w:szCs w:val="24"/>
        </w:rPr>
      </w:pPr>
      <w:r>
        <w:rPr>
          <w:bCs/>
          <w:sz w:val="24"/>
          <w:szCs w:val="24"/>
        </w:rPr>
        <w:t xml:space="preserve">Ronnie Blackshear </w:t>
      </w:r>
      <w:r w:rsidR="006931C0">
        <w:rPr>
          <w:bCs/>
          <w:sz w:val="24"/>
          <w:szCs w:val="24"/>
        </w:rPr>
        <w:t xml:space="preserve">with the Polk TPO noted that the TPO can provide help with sharing the </w:t>
      </w:r>
      <w:proofErr w:type="spellStart"/>
      <w:r w:rsidR="006931C0">
        <w:rPr>
          <w:bCs/>
          <w:sz w:val="24"/>
          <w:szCs w:val="24"/>
        </w:rPr>
        <w:t>MetroQuest</w:t>
      </w:r>
      <w:proofErr w:type="spellEnd"/>
      <w:r w:rsidR="006931C0">
        <w:rPr>
          <w:bCs/>
          <w:sz w:val="24"/>
          <w:szCs w:val="24"/>
        </w:rPr>
        <w:t xml:space="preserve"> surveys through their contact list and</w:t>
      </w:r>
      <w:r>
        <w:rPr>
          <w:bCs/>
          <w:sz w:val="24"/>
          <w:szCs w:val="24"/>
        </w:rPr>
        <w:t xml:space="preserve"> advisory network</w:t>
      </w:r>
      <w:r w:rsidR="003156C8">
        <w:rPr>
          <w:bCs/>
          <w:sz w:val="24"/>
          <w:szCs w:val="24"/>
        </w:rPr>
        <w:t>.</w:t>
      </w:r>
    </w:p>
    <w:p w14:paraId="434862FA" w14:textId="2791AC42" w:rsidR="006931C0" w:rsidRDefault="006931C0" w:rsidP="00562C3E">
      <w:pPr>
        <w:pStyle w:val="ListParagraph"/>
        <w:numPr>
          <w:ilvl w:val="0"/>
          <w:numId w:val="19"/>
        </w:numPr>
        <w:jc w:val="both"/>
        <w:rPr>
          <w:bCs/>
          <w:sz w:val="24"/>
          <w:szCs w:val="24"/>
        </w:rPr>
      </w:pPr>
      <w:r>
        <w:rPr>
          <w:bCs/>
          <w:sz w:val="24"/>
          <w:szCs w:val="24"/>
        </w:rPr>
        <w:t>Are the Regional Planning Councils (RPCs) being involved in this Project Advisory Group?  [Yes, representatives</w:t>
      </w:r>
      <w:r w:rsidR="002F4D80">
        <w:rPr>
          <w:bCs/>
          <w:sz w:val="24"/>
          <w:szCs w:val="24"/>
        </w:rPr>
        <w:t xml:space="preserve"> of the East Central Florida RPC, Central Florida RPC and Southwest Florida RPC </w:t>
      </w:r>
      <w:r>
        <w:rPr>
          <w:bCs/>
          <w:sz w:val="24"/>
          <w:szCs w:val="24"/>
        </w:rPr>
        <w:t xml:space="preserve"> have been invited to attend]</w:t>
      </w:r>
    </w:p>
    <w:p w14:paraId="6E97BA62" w14:textId="09F1C2A3" w:rsidR="003156C8" w:rsidRDefault="003156C8" w:rsidP="00562C3E">
      <w:pPr>
        <w:pStyle w:val="ListParagraph"/>
        <w:numPr>
          <w:ilvl w:val="0"/>
          <w:numId w:val="19"/>
        </w:numPr>
        <w:jc w:val="both"/>
        <w:rPr>
          <w:bCs/>
          <w:sz w:val="24"/>
          <w:szCs w:val="24"/>
        </w:rPr>
      </w:pPr>
      <w:r>
        <w:rPr>
          <w:bCs/>
          <w:sz w:val="24"/>
          <w:szCs w:val="24"/>
        </w:rPr>
        <w:t>Are flyovers being considered at major intersections?  [Yes]</w:t>
      </w:r>
    </w:p>
    <w:p w14:paraId="44CD4A9F" w14:textId="17F8ED04" w:rsidR="0074260E" w:rsidRDefault="0074260E" w:rsidP="00562C3E">
      <w:pPr>
        <w:pStyle w:val="ListParagraph"/>
        <w:numPr>
          <w:ilvl w:val="0"/>
          <w:numId w:val="19"/>
        </w:numPr>
        <w:jc w:val="both"/>
        <w:rPr>
          <w:bCs/>
          <w:sz w:val="24"/>
          <w:szCs w:val="24"/>
        </w:rPr>
      </w:pPr>
      <w:r>
        <w:rPr>
          <w:bCs/>
          <w:sz w:val="24"/>
          <w:szCs w:val="24"/>
        </w:rPr>
        <w:t>Are there any workshops or public forums planned?</w:t>
      </w:r>
      <w:r w:rsidR="003156C8">
        <w:rPr>
          <w:bCs/>
          <w:sz w:val="24"/>
          <w:szCs w:val="24"/>
        </w:rPr>
        <w:t xml:space="preserve">  We need to educate people about what’s going on.  [Sarah Catala commented that FDOT is considering options]</w:t>
      </w:r>
    </w:p>
    <w:p w14:paraId="5672D937" w14:textId="4E366911" w:rsidR="003D78FB" w:rsidRDefault="003D78FB" w:rsidP="003D78FB">
      <w:pPr>
        <w:pStyle w:val="ListParagraph"/>
        <w:numPr>
          <w:ilvl w:val="0"/>
          <w:numId w:val="19"/>
        </w:numPr>
        <w:jc w:val="both"/>
        <w:rPr>
          <w:bCs/>
          <w:sz w:val="24"/>
          <w:szCs w:val="24"/>
        </w:rPr>
      </w:pPr>
      <w:r>
        <w:rPr>
          <w:bCs/>
          <w:sz w:val="24"/>
          <w:szCs w:val="24"/>
        </w:rPr>
        <w:t>Can Polk Government Television (PGTV) be used as part of the stakeholder engagement process?  [Ronnie Blackshear can help coordinate if this is something needed]</w:t>
      </w:r>
    </w:p>
    <w:p w14:paraId="43A97178" w14:textId="0C18DF63" w:rsidR="003D78FB" w:rsidRPr="00562C3E" w:rsidRDefault="003D78FB" w:rsidP="00562C3E">
      <w:pPr>
        <w:pStyle w:val="ListParagraph"/>
        <w:numPr>
          <w:ilvl w:val="0"/>
          <w:numId w:val="19"/>
        </w:numPr>
        <w:jc w:val="both"/>
        <w:rPr>
          <w:bCs/>
          <w:sz w:val="24"/>
          <w:szCs w:val="24"/>
        </w:rPr>
      </w:pPr>
      <w:r>
        <w:rPr>
          <w:bCs/>
          <w:sz w:val="24"/>
          <w:szCs w:val="24"/>
        </w:rPr>
        <w:t>The Polk TPO has a freight and Non-Motorized Travel Study that they can provide to the team.  The information may be useful to this study.</w:t>
      </w:r>
    </w:p>
    <w:p w14:paraId="49F53E34" w14:textId="77777777" w:rsidR="00562C3E" w:rsidRDefault="00562C3E" w:rsidP="00013211">
      <w:pPr>
        <w:jc w:val="both"/>
        <w:rPr>
          <w:bCs/>
          <w:sz w:val="24"/>
          <w:szCs w:val="24"/>
        </w:rPr>
      </w:pPr>
    </w:p>
    <w:p w14:paraId="45F8D286" w14:textId="569403F9" w:rsidR="00010370" w:rsidRPr="00013211" w:rsidRDefault="00271BD6" w:rsidP="00013211">
      <w:pPr>
        <w:jc w:val="both"/>
        <w:rPr>
          <w:bCs/>
          <w:sz w:val="24"/>
          <w:szCs w:val="24"/>
        </w:rPr>
      </w:pPr>
      <w:r>
        <w:rPr>
          <w:bCs/>
          <w:sz w:val="24"/>
          <w:szCs w:val="24"/>
        </w:rPr>
        <w:t xml:space="preserve">David Nelson reminded members that the next PAG meeting is tentatively planned for March 2019 and that it would be more interactive, as the consultant team would be completing the Phase I tasks and have data for the PAG to react to.  David asked if the Winter Haven Regional Airport was a convenient location to hold future meetings and received affirmative confirmation. </w:t>
      </w:r>
      <w:r w:rsidR="00010370">
        <w:rPr>
          <w:bCs/>
          <w:sz w:val="24"/>
          <w:szCs w:val="24"/>
        </w:rPr>
        <w:t xml:space="preserve">  </w:t>
      </w:r>
    </w:p>
    <w:p w14:paraId="77DB9558" w14:textId="77777777" w:rsidR="0083353A" w:rsidRDefault="0083353A" w:rsidP="005E7019">
      <w:pPr>
        <w:jc w:val="both"/>
        <w:rPr>
          <w:bCs/>
          <w:sz w:val="24"/>
          <w:szCs w:val="24"/>
        </w:rPr>
      </w:pPr>
    </w:p>
    <w:p w14:paraId="5BF2C5F2" w14:textId="58FF3A51" w:rsidR="007D1AFC" w:rsidRDefault="008B7905" w:rsidP="007B2C94">
      <w:pPr>
        <w:jc w:val="both"/>
        <w:rPr>
          <w:bCs/>
          <w:sz w:val="24"/>
          <w:szCs w:val="24"/>
        </w:rPr>
      </w:pPr>
      <w:r w:rsidRPr="0082079D">
        <w:rPr>
          <w:bCs/>
          <w:sz w:val="24"/>
          <w:szCs w:val="24"/>
        </w:rPr>
        <w:t xml:space="preserve">The meeting adjourned at approximately </w:t>
      </w:r>
      <w:r w:rsidR="00532833">
        <w:rPr>
          <w:bCs/>
          <w:sz w:val="24"/>
          <w:szCs w:val="24"/>
        </w:rPr>
        <w:t>11</w:t>
      </w:r>
      <w:r w:rsidR="00FF2E70">
        <w:rPr>
          <w:bCs/>
          <w:sz w:val="24"/>
          <w:szCs w:val="24"/>
        </w:rPr>
        <w:t>:</w:t>
      </w:r>
      <w:r w:rsidR="005E75BE">
        <w:rPr>
          <w:bCs/>
          <w:sz w:val="24"/>
          <w:szCs w:val="24"/>
        </w:rPr>
        <w:t>30</w:t>
      </w:r>
      <w:r w:rsidR="005E4BB0" w:rsidRPr="0082079D">
        <w:rPr>
          <w:bCs/>
          <w:sz w:val="24"/>
          <w:szCs w:val="24"/>
        </w:rPr>
        <w:t xml:space="preserve"> </w:t>
      </w:r>
      <w:r w:rsidR="00532833">
        <w:rPr>
          <w:bCs/>
          <w:sz w:val="24"/>
          <w:szCs w:val="24"/>
        </w:rPr>
        <w:t>a</w:t>
      </w:r>
      <w:r w:rsidRPr="0082079D">
        <w:rPr>
          <w:bCs/>
          <w:sz w:val="24"/>
          <w:szCs w:val="24"/>
        </w:rPr>
        <w:t>.m.</w:t>
      </w:r>
    </w:p>
    <w:p w14:paraId="74A0553C" w14:textId="77777777" w:rsidR="004F1D9A" w:rsidRDefault="004F1D9A" w:rsidP="007B2C94">
      <w:pPr>
        <w:jc w:val="both"/>
        <w:rPr>
          <w:bCs/>
          <w:sz w:val="24"/>
          <w:szCs w:val="24"/>
        </w:rPr>
      </w:pPr>
    </w:p>
    <w:p w14:paraId="52829C79" w14:textId="77777777" w:rsidR="00BB6F09" w:rsidRDefault="00BB6F09" w:rsidP="005A7738">
      <w:pPr>
        <w:jc w:val="both"/>
        <w:rPr>
          <w:sz w:val="24"/>
        </w:rPr>
      </w:pPr>
      <w:r w:rsidRPr="00C44D0F">
        <w:rPr>
          <w:bCs/>
          <w:sz w:val="24"/>
          <w:szCs w:val="24"/>
        </w:rPr>
        <w:t>Respe</w:t>
      </w:r>
      <w:r>
        <w:rPr>
          <w:sz w:val="24"/>
        </w:rPr>
        <w:t>ctfully submitted,</w:t>
      </w:r>
    </w:p>
    <w:p w14:paraId="77B9C1A5" w14:textId="77777777" w:rsidR="000C6862" w:rsidRDefault="000C6862" w:rsidP="005A7738">
      <w:pPr>
        <w:jc w:val="both"/>
        <w:rPr>
          <w:sz w:val="24"/>
        </w:rPr>
      </w:pPr>
    </w:p>
    <w:p w14:paraId="3C5A1033" w14:textId="77777777" w:rsidR="00CE508A" w:rsidRDefault="00CE508A">
      <w:pPr>
        <w:jc w:val="both"/>
        <w:rPr>
          <w:sz w:val="24"/>
        </w:rPr>
      </w:pPr>
    </w:p>
    <w:p w14:paraId="31939C67" w14:textId="5E84A76F" w:rsidR="00BB6F09" w:rsidRPr="00B07945" w:rsidRDefault="00BB6F09">
      <w:pPr>
        <w:jc w:val="both"/>
        <w:rPr>
          <w:b/>
          <w:bCs/>
          <w:smallCaps/>
          <w:sz w:val="24"/>
        </w:rPr>
      </w:pPr>
      <w:r w:rsidRPr="00B07945">
        <w:rPr>
          <w:b/>
          <w:bCs/>
          <w:smallCaps/>
          <w:sz w:val="24"/>
        </w:rPr>
        <w:t>RE</w:t>
      </w:r>
      <w:r w:rsidR="00532833">
        <w:rPr>
          <w:b/>
          <w:bCs/>
          <w:smallCaps/>
          <w:sz w:val="24"/>
        </w:rPr>
        <w:t>NAISSANCE PLANNING</w:t>
      </w:r>
    </w:p>
    <w:p w14:paraId="06E3D86A" w14:textId="5AD1B915" w:rsidR="00BB6F09" w:rsidRDefault="00813B1F">
      <w:pPr>
        <w:jc w:val="both"/>
        <w:rPr>
          <w:b/>
          <w:bCs/>
          <w:sz w:val="24"/>
        </w:rPr>
      </w:pPr>
      <w:r>
        <w:rPr>
          <w:b/>
          <w:bCs/>
          <w:noProof/>
          <w:sz w:val="24"/>
        </w:rPr>
        <w:drawing>
          <wp:inline distT="0" distB="0" distL="0" distR="0" wp14:anchorId="3AB63F09" wp14:editId="04AA2EB0">
            <wp:extent cx="1575816" cy="8138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elson.jpg"/>
                    <pic:cNvPicPr/>
                  </pic:nvPicPr>
                  <pic:blipFill>
                    <a:blip r:embed="rId11"/>
                    <a:stretch>
                      <a:fillRect/>
                    </a:stretch>
                  </pic:blipFill>
                  <pic:spPr>
                    <a:xfrm>
                      <a:off x="0" y="0"/>
                      <a:ext cx="1575816" cy="813816"/>
                    </a:xfrm>
                    <a:prstGeom prst="rect">
                      <a:avLst/>
                    </a:prstGeom>
                  </pic:spPr>
                </pic:pic>
              </a:graphicData>
            </a:graphic>
          </wp:inline>
        </w:drawing>
      </w:r>
    </w:p>
    <w:p w14:paraId="57DDF7D3" w14:textId="248BE262" w:rsidR="00BB6F09" w:rsidRDefault="00532833" w:rsidP="009D0A0F">
      <w:pPr>
        <w:jc w:val="both"/>
        <w:rPr>
          <w:sz w:val="24"/>
        </w:rPr>
      </w:pPr>
      <w:r>
        <w:rPr>
          <w:sz w:val="24"/>
        </w:rPr>
        <w:t>David Nelson, PLA, ASLA</w:t>
      </w:r>
      <w:r w:rsidR="00946CF7">
        <w:rPr>
          <w:sz w:val="24"/>
        </w:rPr>
        <w:t>,</w:t>
      </w:r>
      <w:r w:rsidR="000F2A91">
        <w:rPr>
          <w:sz w:val="24"/>
        </w:rPr>
        <w:t xml:space="preserve"> </w:t>
      </w:r>
      <w:r>
        <w:rPr>
          <w:sz w:val="24"/>
        </w:rPr>
        <w:t>LEED AP</w:t>
      </w:r>
      <w:r w:rsidR="000F2A91">
        <w:rPr>
          <w:sz w:val="24"/>
        </w:rPr>
        <w:t xml:space="preserve"> BD&amp;C</w:t>
      </w:r>
      <w:r w:rsidR="00D859FB">
        <w:rPr>
          <w:sz w:val="24"/>
        </w:rPr>
        <w:tab/>
      </w:r>
    </w:p>
    <w:p w14:paraId="79793297" w14:textId="747B4D2F" w:rsidR="00D859FB" w:rsidRDefault="00F6184A" w:rsidP="009D0A0F">
      <w:pPr>
        <w:jc w:val="both"/>
        <w:rPr>
          <w:sz w:val="24"/>
        </w:rPr>
      </w:pPr>
      <w:r>
        <w:rPr>
          <w:sz w:val="24"/>
        </w:rPr>
        <w:t xml:space="preserve">Partner and Stakeholder Engagement </w:t>
      </w:r>
      <w:r w:rsidR="00532833">
        <w:rPr>
          <w:sz w:val="24"/>
        </w:rPr>
        <w:t>Task</w:t>
      </w:r>
      <w:r w:rsidR="004433A1">
        <w:rPr>
          <w:sz w:val="24"/>
        </w:rPr>
        <w:t xml:space="preserve"> </w:t>
      </w:r>
      <w:r>
        <w:rPr>
          <w:sz w:val="24"/>
        </w:rPr>
        <w:t>Leader</w:t>
      </w:r>
    </w:p>
    <w:p w14:paraId="3996BBFF" w14:textId="77777777" w:rsidR="002346AF" w:rsidRDefault="002346AF" w:rsidP="009D0A0F">
      <w:pPr>
        <w:jc w:val="both"/>
        <w:rPr>
          <w:sz w:val="24"/>
        </w:rPr>
      </w:pPr>
    </w:p>
    <w:p w14:paraId="66B70A43" w14:textId="5B2CBBBF" w:rsidR="004E4429" w:rsidRDefault="004E4429" w:rsidP="009D0A0F">
      <w:pPr>
        <w:jc w:val="both"/>
        <w:rPr>
          <w:sz w:val="24"/>
        </w:rPr>
      </w:pPr>
      <w:r>
        <w:rPr>
          <w:sz w:val="24"/>
        </w:rPr>
        <w:tab/>
      </w:r>
    </w:p>
    <w:p w14:paraId="032602C4" w14:textId="77777777" w:rsidR="00DC7D3E" w:rsidRDefault="00DC7D3E" w:rsidP="009D0A0F">
      <w:pPr>
        <w:jc w:val="both"/>
        <w:rPr>
          <w:sz w:val="24"/>
        </w:rPr>
      </w:pPr>
    </w:p>
    <w:p w14:paraId="3CFFF14F" w14:textId="77777777" w:rsidR="00DC7D3E" w:rsidRDefault="00DC7D3E" w:rsidP="009D0A0F">
      <w:pPr>
        <w:jc w:val="both"/>
        <w:rPr>
          <w:sz w:val="24"/>
        </w:rPr>
      </w:pPr>
    </w:p>
    <w:p w14:paraId="476DD98B" w14:textId="77777777" w:rsidR="00DC7D3E" w:rsidRDefault="00DC7D3E" w:rsidP="009D0A0F">
      <w:pPr>
        <w:jc w:val="both"/>
        <w:rPr>
          <w:sz w:val="24"/>
        </w:rPr>
      </w:pPr>
    </w:p>
    <w:p w14:paraId="0D6A373A" w14:textId="77777777" w:rsidR="00DC7D3E" w:rsidRDefault="00DC7D3E" w:rsidP="009D0A0F">
      <w:pPr>
        <w:jc w:val="both"/>
        <w:rPr>
          <w:sz w:val="24"/>
        </w:rPr>
      </w:pPr>
    </w:p>
    <w:p w14:paraId="199A1CBA" w14:textId="77777777" w:rsidR="00DC7D3E" w:rsidRDefault="00DC7D3E" w:rsidP="009D0A0F">
      <w:pPr>
        <w:jc w:val="both"/>
        <w:rPr>
          <w:sz w:val="24"/>
        </w:rPr>
      </w:pPr>
    </w:p>
    <w:p w14:paraId="42F984A7" w14:textId="77777777" w:rsidR="00DC7D3E" w:rsidRDefault="00DC7D3E" w:rsidP="009D0A0F">
      <w:pPr>
        <w:jc w:val="both"/>
        <w:rPr>
          <w:sz w:val="24"/>
        </w:rPr>
      </w:pPr>
    </w:p>
    <w:p w14:paraId="5F799128" w14:textId="77777777" w:rsidR="00DC7D3E" w:rsidRDefault="00DC7D3E" w:rsidP="009D0A0F">
      <w:pPr>
        <w:jc w:val="both"/>
        <w:rPr>
          <w:sz w:val="24"/>
        </w:rPr>
      </w:pPr>
    </w:p>
    <w:p w14:paraId="71917A94" w14:textId="77777777" w:rsidR="00DC7D3E" w:rsidRPr="00E3154C" w:rsidRDefault="00DC7D3E" w:rsidP="00DC7D3E">
      <w:pPr>
        <w:pStyle w:val="NoSpacing"/>
        <w:rPr>
          <w:b/>
          <w:sz w:val="32"/>
          <w:szCs w:val="32"/>
        </w:rPr>
      </w:pPr>
      <w:r>
        <w:rPr>
          <w:b/>
          <w:sz w:val="32"/>
          <w:szCs w:val="32"/>
        </w:rPr>
        <w:lastRenderedPageBreak/>
        <w:t>Project Contacts</w:t>
      </w:r>
    </w:p>
    <w:p w14:paraId="75187FAA" w14:textId="77777777" w:rsidR="00DC7D3E" w:rsidRDefault="00DC7D3E" w:rsidP="00DC7D3E">
      <w:pPr>
        <w:pStyle w:val="NoSpacing"/>
        <w:rPr>
          <w:sz w:val="24"/>
          <w:szCs w:val="24"/>
        </w:rPr>
      </w:pPr>
    </w:p>
    <w:p w14:paraId="47E69F5C" w14:textId="77777777" w:rsidR="00DC7D3E" w:rsidRPr="00CA52E8" w:rsidRDefault="00DC7D3E" w:rsidP="00DC7D3E">
      <w:pPr>
        <w:pStyle w:val="NoSpacing"/>
        <w:ind w:firstLine="720"/>
        <w:rPr>
          <w:b/>
          <w:sz w:val="28"/>
          <w:szCs w:val="28"/>
        </w:rPr>
      </w:pPr>
      <w:r w:rsidRPr="00CA52E8">
        <w:rPr>
          <w:b/>
          <w:sz w:val="28"/>
          <w:szCs w:val="28"/>
        </w:rPr>
        <w:t>FDOT District One Project Manager</w:t>
      </w:r>
    </w:p>
    <w:p w14:paraId="757C56F9" w14:textId="77777777" w:rsidR="00DC7D3E" w:rsidRDefault="00DC7D3E" w:rsidP="00DC7D3E">
      <w:pPr>
        <w:pStyle w:val="NoSpacing"/>
        <w:ind w:firstLine="720"/>
        <w:rPr>
          <w:sz w:val="24"/>
          <w:szCs w:val="24"/>
        </w:rPr>
      </w:pPr>
      <w:r>
        <w:rPr>
          <w:sz w:val="24"/>
          <w:szCs w:val="24"/>
        </w:rPr>
        <w:t>Sarah Catala, FDOT</w:t>
      </w:r>
    </w:p>
    <w:p w14:paraId="3E218465" w14:textId="77777777" w:rsidR="00DC7D3E" w:rsidRDefault="00DC7D3E" w:rsidP="00DC7D3E">
      <w:pPr>
        <w:pStyle w:val="NoSpacing"/>
        <w:ind w:firstLine="720"/>
        <w:rPr>
          <w:sz w:val="24"/>
          <w:szCs w:val="24"/>
        </w:rPr>
      </w:pPr>
      <w:r>
        <w:rPr>
          <w:sz w:val="24"/>
          <w:szCs w:val="24"/>
        </w:rPr>
        <w:t>District One Strategic Intermodal System (SIS) Coordinator</w:t>
      </w:r>
    </w:p>
    <w:p w14:paraId="26E0ECF0" w14:textId="77777777" w:rsidR="00DC7D3E" w:rsidRDefault="00DC7D3E" w:rsidP="00DC7D3E">
      <w:pPr>
        <w:pStyle w:val="NoSpacing"/>
        <w:ind w:firstLine="720"/>
        <w:rPr>
          <w:sz w:val="24"/>
          <w:szCs w:val="24"/>
        </w:rPr>
      </w:pPr>
      <w:r>
        <w:rPr>
          <w:sz w:val="24"/>
          <w:szCs w:val="24"/>
        </w:rPr>
        <w:t>Growth Management Coordinator</w:t>
      </w:r>
    </w:p>
    <w:p w14:paraId="1DEE694A" w14:textId="77777777" w:rsidR="00DC7D3E" w:rsidRDefault="00DC7D3E" w:rsidP="00DC7D3E">
      <w:pPr>
        <w:pStyle w:val="NoSpacing"/>
        <w:ind w:firstLine="720"/>
        <w:rPr>
          <w:sz w:val="24"/>
          <w:szCs w:val="24"/>
        </w:rPr>
      </w:pPr>
      <w:r>
        <w:rPr>
          <w:sz w:val="24"/>
          <w:szCs w:val="24"/>
        </w:rPr>
        <w:t>10041 Daniels Parkway</w:t>
      </w:r>
    </w:p>
    <w:p w14:paraId="5E49F4E7" w14:textId="77777777" w:rsidR="00DC7D3E" w:rsidRDefault="00DC7D3E" w:rsidP="00DC7D3E">
      <w:pPr>
        <w:pStyle w:val="NoSpacing"/>
        <w:ind w:firstLine="720"/>
        <w:rPr>
          <w:sz w:val="24"/>
          <w:szCs w:val="24"/>
        </w:rPr>
      </w:pPr>
      <w:r>
        <w:rPr>
          <w:sz w:val="24"/>
          <w:szCs w:val="24"/>
        </w:rPr>
        <w:t>Fort Myers, Florida 33913</w:t>
      </w:r>
    </w:p>
    <w:p w14:paraId="56452486" w14:textId="77777777" w:rsidR="00DC7D3E" w:rsidRDefault="00DC7D3E" w:rsidP="00DC7D3E">
      <w:pPr>
        <w:pStyle w:val="NoSpacing"/>
        <w:ind w:firstLine="720"/>
        <w:rPr>
          <w:sz w:val="24"/>
          <w:szCs w:val="24"/>
        </w:rPr>
      </w:pPr>
      <w:r>
        <w:rPr>
          <w:sz w:val="24"/>
          <w:szCs w:val="24"/>
        </w:rPr>
        <w:t>239-225-1981</w:t>
      </w:r>
    </w:p>
    <w:p w14:paraId="35970405" w14:textId="77777777" w:rsidR="00DC7D3E" w:rsidRPr="005D0D24" w:rsidRDefault="00376215" w:rsidP="00DC7D3E">
      <w:pPr>
        <w:pStyle w:val="NoSpacing"/>
        <w:ind w:firstLine="720"/>
        <w:rPr>
          <w:sz w:val="24"/>
          <w:szCs w:val="24"/>
        </w:rPr>
      </w:pPr>
      <w:hyperlink r:id="rId12" w:history="1">
        <w:r w:rsidR="00DC7D3E" w:rsidRPr="00BB6D15">
          <w:rPr>
            <w:rStyle w:val="Hyperlink"/>
            <w:sz w:val="24"/>
            <w:szCs w:val="24"/>
          </w:rPr>
          <w:t>sarah.catala@dot.state.fl.us</w:t>
        </w:r>
      </w:hyperlink>
      <w:r w:rsidR="00DC7D3E">
        <w:rPr>
          <w:sz w:val="24"/>
          <w:szCs w:val="24"/>
        </w:rPr>
        <w:t xml:space="preserve"> </w:t>
      </w:r>
    </w:p>
    <w:p w14:paraId="7D81F766" w14:textId="77777777" w:rsidR="00DC7D3E" w:rsidRDefault="00DC7D3E" w:rsidP="00DC7D3E">
      <w:pPr>
        <w:pStyle w:val="NoSpacing"/>
        <w:ind w:left="1080"/>
        <w:rPr>
          <w:sz w:val="24"/>
          <w:szCs w:val="24"/>
        </w:rPr>
      </w:pPr>
    </w:p>
    <w:p w14:paraId="7DFCFE1C" w14:textId="77777777" w:rsidR="00DC7D3E" w:rsidRDefault="00DC7D3E" w:rsidP="00DC7D3E">
      <w:pPr>
        <w:pStyle w:val="NoSpacing"/>
        <w:ind w:firstLine="720"/>
        <w:rPr>
          <w:b/>
          <w:sz w:val="24"/>
          <w:szCs w:val="24"/>
        </w:rPr>
      </w:pPr>
      <w:r>
        <w:rPr>
          <w:b/>
          <w:sz w:val="24"/>
          <w:szCs w:val="24"/>
        </w:rPr>
        <w:t>CONSULTANT TEAM</w:t>
      </w:r>
    </w:p>
    <w:p w14:paraId="6DAD7453" w14:textId="77777777" w:rsidR="00DC7D3E" w:rsidRDefault="00DC7D3E" w:rsidP="00DC7D3E">
      <w:pPr>
        <w:pStyle w:val="NoSpacing"/>
        <w:ind w:firstLine="720"/>
        <w:rPr>
          <w:b/>
          <w:sz w:val="24"/>
          <w:szCs w:val="24"/>
        </w:rPr>
      </w:pPr>
    </w:p>
    <w:p w14:paraId="3254939B" w14:textId="77777777" w:rsidR="00DC7D3E" w:rsidRDefault="00DC7D3E" w:rsidP="00DC7D3E">
      <w:pPr>
        <w:pStyle w:val="NoSpacing"/>
        <w:ind w:firstLine="720"/>
        <w:rPr>
          <w:b/>
          <w:sz w:val="24"/>
          <w:szCs w:val="24"/>
        </w:rPr>
      </w:pPr>
      <w:r>
        <w:rPr>
          <w:b/>
          <w:sz w:val="24"/>
          <w:szCs w:val="24"/>
        </w:rPr>
        <w:t xml:space="preserve">RS&amp;H </w:t>
      </w:r>
    </w:p>
    <w:p w14:paraId="71AF7A19" w14:textId="77777777" w:rsidR="00DC7D3E" w:rsidRDefault="00DC7D3E" w:rsidP="00DC7D3E">
      <w:pPr>
        <w:pStyle w:val="NoSpacing"/>
        <w:ind w:firstLine="720"/>
        <w:rPr>
          <w:sz w:val="24"/>
          <w:szCs w:val="24"/>
        </w:rPr>
      </w:pPr>
      <w:r>
        <w:rPr>
          <w:sz w:val="24"/>
          <w:szCs w:val="24"/>
        </w:rPr>
        <w:t>Rick Langlass, PE - Consultant Project Manager</w:t>
      </w:r>
    </w:p>
    <w:p w14:paraId="73EBF449" w14:textId="496C46A2" w:rsidR="00DC7D3E" w:rsidRDefault="00DC7D3E" w:rsidP="00DC7D3E">
      <w:pPr>
        <w:pStyle w:val="NoSpacing"/>
        <w:ind w:firstLine="720"/>
        <w:rPr>
          <w:sz w:val="24"/>
          <w:szCs w:val="24"/>
        </w:rPr>
      </w:pPr>
      <w:r>
        <w:rPr>
          <w:sz w:val="24"/>
          <w:szCs w:val="24"/>
        </w:rPr>
        <w:t xml:space="preserve">1715 N. Westshore Boulevard, </w:t>
      </w:r>
      <w:r w:rsidR="006D5552">
        <w:rPr>
          <w:sz w:val="24"/>
          <w:szCs w:val="24"/>
        </w:rPr>
        <w:t>S</w:t>
      </w:r>
      <w:r>
        <w:rPr>
          <w:sz w:val="24"/>
          <w:szCs w:val="24"/>
        </w:rPr>
        <w:t>uite 500</w:t>
      </w:r>
    </w:p>
    <w:p w14:paraId="3E07813E" w14:textId="77777777" w:rsidR="00DC7D3E" w:rsidRDefault="00DC7D3E" w:rsidP="00DC7D3E">
      <w:pPr>
        <w:pStyle w:val="NoSpacing"/>
        <w:ind w:firstLine="720"/>
        <w:rPr>
          <w:sz w:val="24"/>
          <w:szCs w:val="24"/>
        </w:rPr>
      </w:pPr>
      <w:r>
        <w:rPr>
          <w:sz w:val="24"/>
          <w:szCs w:val="24"/>
        </w:rPr>
        <w:t>Tampa, Florida 33607</w:t>
      </w:r>
    </w:p>
    <w:p w14:paraId="40F5F094" w14:textId="77777777" w:rsidR="00DC7D3E" w:rsidRDefault="00DC7D3E" w:rsidP="00DC7D3E">
      <w:pPr>
        <w:pStyle w:val="NoSpacing"/>
        <w:ind w:firstLine="720"/>
        <w:rPr>
          <w:sz w:val="24"/>
          <w:szCs w:val="24"/>
        </w:rPr>
      </w:pPr>
      <w:r>
        <w:rPr>
          <w:sz w:val="24"/>
          <w:szCs w:val="24"/>
        </w:rPr>
        <w:t>813-289-5550</w:t>
      </w:r>
    </w:p>
    <w:p w14:paraId="361B3B6D" w14:textId="77777777" w:rsidR="00DC7D3E" w:rsidRPr="005D0D24" w:rsidRDefault="00376215" w:rsidP="00DC7D3E">
      <w:pPr>
        <w:pStyle w:val="NoSpacing"/>
        <w:ind w:firstLine="720"/>
        <w:rPr>
          <w:sz w:val="24"/>
          <w:szCs w:val="24"/>
        </w:rPr>
      </w:pPr>
      <w:hyperlink r:id="rId13" w:history="1">
        <w:r w:rsidR="00DC7D3E" w:rsidRPr="00BB6D15">
          <w:rPr>
            <w:rStyle w:val="Hyperlink"/>
            <w:sz w:val="24"/>
            <w:szCs w:val="24"/>
          </w:rPr>
          <w:t>rick.langlass@rsandh.com</w:t>
        </w:r>
      </w:hyperlink>
      <w:r w:rsidR="00DC7D3E">
        <w:rPr>
          <w:sz w:val="24"/>
          <w:szCs w:val="24"/>
        </w:rPr>
        <w:t xml:space="preserve"> </w:t>
      </w:r>
    </w:p>
    <w:p w14:paraId="4DC3A062" w14:textId="77777777" w:rsidR="00DC7D3E" w:rsidRDefault="00DC7D3E" w:rsidP="00DC7D3E">
      <w:pPr>
        <w:pStyle w:val="NoSpacing"/>
        <w:ind w:left="1080"/>
        <w:rPr>
          <w:sz w:val="24"/>
          <w:szCs w:val="24"/>
        </w:rPr>
      </w:pPr>
    </w:p>
    <w:p w14:paraId="64ECBCFF" w14:textId="77777777" w:rsidR="00DC7D3E" w:rsidRDefault="00DC7D3E" w:rsidP="00DC7D3E">
      <w:pPr>
        <w:pStyle w:val="NoSpacing"/>
        <w:ind w:firstLine="720"/>
        <w:rPr>
          <w:b/>
          <w:sz w:val="24"/>
          <w:szCs w:val="24"/>
        </w:rPr>
      </w:pPr>
      <w:r>
        <w:rPr>
          <w:b/>
          <w:sz w:val="24"/>
          <w:szCs w:val="24"/>
        </w:rPr>
        <w:t>Kimley Horn</w:t>
      </w:r>
    </w:p>
    <w:p w14:paraId="691B63F7" w14:textId="77777777" w:rsidR="00DC7D3E" w:rsidRDefault="00DC7D3E" w:rsidP="00DC7D3E">
      <w:pPr>
        <w:pStyle w:val="NoSpacing"/>
        <w:ind w:firstLine="720"/>
        <w:rPr>
          <w:sz w:val="24"/>
          <w:szCs w:val="24"/>
        </w:rPr>
      </w:pPr>
      <w:r>
        <w:rPr>
          <w:sz w:val="24"/>
          <w:szCs w:val="24"/>
        </w:rPr>
        <w:t>William Roll, Jr., AICP, CNU-A</w:t>
      </w:r>
    </w:p>
    <w:p w14:paraId="5AD6F90F" w14:textId="77777777" w:rsidR="00DC7D3E" w:rsidRDefault="00DC7D3E" w:rsidP="00DC7D3E">
      <w:pPr>
        <w:pStyle w:val="NoSpacing"/>
        <w:ind w:firstLine="720"/>
        <w:rPr>
          <w:sz w:val="24"/>
          <w:szCs w:val="24"/>
        </w:rPr>
      </w:pPr>
      <w:r>
        <w:rPr>
          <w:sz w:val="24"/>
          <w:szCs w:val="24"/>
        </w:rPr>
        <w:t>116 S. Kentucky Avenue</w:t>
      </w:r>
    </w:p>
    <w:p w14:paraId="041D97BC" w14:textId="77777777" w:rsidR="00DC7D3E" w:rsidRDefault="00DC7D3E" w:rsidP="00DC7D3E">
      <w:pPr>
        <w:pStyle w:val="NoSpacing"/>
        <w:ind w:firstLine="720"/>
        <w:rPr>
          <w:sz w:val="24"/>
          <w:szCs w:val="24"/>
        </w:rPr>
      </w:pPr>
      <w:r>
        <w:rPr>
          <w:sz w:val="24"/>
          <w:szCs w:val="24"/>
        </w:rPr>
        <w:t>Lakeland, Florida 33801</w:t>
      </w:r>
    </w:p>
    <w:p w14:paraId="7E52AE42" w14:textId="77777777" w:rsidR="00DC7D3E" w:rsidRDefault="00DC7D3E" w:rsidP="00DC7D3E">
      <w:pPr>
        <w:pStyle w:val="NoSpacing"/>
        <w:ind w:firstLine="720"/>
        <w:rPr>
          <w:sz w:val="24"/>
          <w:szCs w:val="24"/>
        </w:rPr>
      </w:pPr>
      <w:r>
        <w:rPr>
          <w:sz w:val="24"/>
          <w:szCs w:val="24"/>
        </w:rPr>
        <w:t>863-226-6871</w:t>
      </w:r>
    </w:p>
    <w:p w14:paraId="44F40533" w14:textId="77777777" w:rsidR="00DC7D3E" w:rsidRPr="005D0D24" w:rsidRDefault="00376215" w:rsidP="00DC7D3E">
      <w:pPr>
        <w:pStyle w:val="NoSpacing"/>
        <w:ind w:firstLine="720"/>
        <w:rPr>
          <w:sz w:val="24"/>
          <w:szCs w:val="24"/>
        </w:rPr>
      </w:pPr>
      <w:hyperlink r:id="rId14" w:history="1">
        <w:r w:rsidR="00DC7D3E" w:rsidRPr="00BB6D15">
          <w:rPr>
            <w:rStyle w:val="Hyperlink"/>
            <w:sz w:val="24"/>
            <w:szCs w:val="24"/>
          </w:rPr>
          <w:t>william.roll@kimley-horn.com</w:t>
        </w:r>
      </w:hyperlink>
      <w:r w:rsidR="00DC7D3E">
        <w:rPr>
          <w:sz w:val="24"/>
          <w:szCs w:val="24"/>
        </w:rPr>
        <w:t xml:space="preserve"> </w:t>
      </w:r>
    </w:p>
    <w:p w14:paraId="60784CAB" w14:textId="77777777" w:rsidR="00DC7D3E" w:rsidRDefault="00DC7D3E" w:rsidP="00DC7D3E">
      <w:pPr>
        <w:pStyle w:val="NoSpacing"/>
        <w:rPr>
          <w:sz w:val="24"/>
          <w:szCs w:val="24"/>
        </w:rPr>
      </w:pPr>
    </w:p>
    <w:p w14:paraId="02221F7B" w14:textId="77777777" w:rsidR="00DC7D3E" w:rsidRDefault="00DC7D3E" w:rsidP="00DC7D3E">
      <w:pPr>
        <w:pStyle w:val="NoSpacing"/>
        <w:ind w:firstLine="720"/>
        <w:rPr>
          <w:b/>
          <w:sz w:val="24"/>
          <w:szCs w:val="24"/>
        </w:rPr>
      </w:pPr>
      <w:r>
        <w:rPr>
          <w:b/>
          <w:sz w:val="24"/>
          <w:szCs w:val="24"/>
        </w:rPr>
        <w:t>Renaissance Planning</w:t>
      </w:r>
    </w:p>
    <w:p w14:paraId="721E5F9D" w14:textId="6378440C" w:rsidR="00DC7D3E" w:rsidRDefault="00DC7D3E" w:rsidP="00DC7D3E">
      <w:pPr>
        <w:pStyle w:val="NoSpacing"/>
        <w:ind w:firstLine="720"/>
        <w:rPr>
          <w:sz w:val="24"/>
          <w:szCs w:val="24"/>
        </w:rPr>
      </w:pPr>
      <w:r>
        <w:rPr>
          <w:sz w:val="24"/>
          <w:szCs w:val="24"/>
        </w:rPr>
        <w:t xml:space="preserve">David Nelson, PLA, </w:t>
      </w:r>
      <w:r w:rsidR="00376215">
        <w:rPr>
          <w:sz w:val="24"/>
          <w:szCs w:val="24"/>
        </w:rPr>
        <w:t xml:space="preserve">ASLA, </w:t>
      </w:r>
      <w:bookmarkStart w:id="0" w:name="_GoBack"/>
      <w:bookmarkEnd w:id="0"/>
      <w:r>
        <w:rPr>
          <w:sz w:val="24"/>
          <w:szCs w:val="24"/>
        </w:rPr>
        <w:t>LEED AP BD&amp;C</w:t>
      </w:r>
    </w:p>
    <w:p w14:paraId="1246F124" w14:textId="77777777" w:rsidR="00DC7D3E" w:rsidRDefault="00DC7D3E" w:rsidP="00DC7D3E">
      <w:pPr>
        <w:pStyle w:val="NoSpacing"/>
        <w:ind w:firstLine="720"/>
        <w:rPr>
          <w:sz w:val="24"/>
          <w:szCs w:val="24"/>
        </w:rPr>
      </w:pPr>
      <w:r>
        <w:rPr>
          <w:sz w:val="24"/>
          <w:szCs w:val="24"/>
        </w:rPr>
        <w:t>121 S. Orange Avenue, Suite 1200</w:t>
      </w:r>
    </w:p>
    <w:p w14:paraId="469DBA3C" w14:textId="77777777" w:rsidR="00DC7D3E" w:rsidRDefault="00DC7D3E" w:rsidP="00DC7D3E">
      <w:pPr>
        <w:pStyle w:val="NoSpacing"/>
        <w:ind w:firstLine="720"/>
        <w:rPr>
          <w:sz w:val="24"/>
          <w:szCs w:val="24"/>
        </w:rPr>
      </w:pPr>
      <w:r>
        <w:rPr>
          <w:sz w:val="24"/>
          <w:szCs w:val="24"/>
        </w:rPr>
        <w:t>Orlando, Florida 32801</w:t>
      </w:r>
    </w:p>
    <w:p w14:paraId="2BFE6691" w14:textId="77777777" w:rsidR="00DC7D3E" w:rsidRDefault="00DC7D3E" w:rsidP="00DC7D3E">
      <w:pPr>
        <w:pStyle w:val="NoSpacing"/>
        <w:ind w:firstLine="720"/>
        <w:rPr>
          <w:sz w:val="24"/>
          <w:szCs w:val="24"/>
        </w:rPr>
      </w:pPr>
      <w:r>
        <w:rPr>
          <w:sz w:val="24"/>
          <w:szCs w:val="24"/>
        </w:rPr>
        <w:t>407-487-0061 x135</w:t>
      </w:r>
    </w:p>
    <w:p w14:paraId="59B18930" w14:textId="77777777" w:rsidR="00DC7D3E" w:rsidRPr="005D0D24" w:rsidRDefault="00376215" w:rsidP="00DC7D3E">
      <w:pPr>
        <w:pStyle w:val="NoSpacing"/>
        <w:ind w:firstLine="720"/>
        <w:rPr>
          <w:sz w:val="24"/>
          <w:szCs w:val="24"/>
        </w:rPr>
      </w:pPr>
      <w:hyperlink r:id="rId15" w:history="1">
        <w:r w:rsidR="00DC7D3E" w:rsidRPr="00BB6D15">
          <w:rPr>
            <w:rStyle w:val="Hyperlink"/>
            <w:sz w:val="24"/>
            <w:szCs w:val="24"/>
          </w:rPr>
          <w:t>dnelson@citiesthatwork.com</w:t>
        </w:r>
      </w:hyperlink>
      <w:r w:rsidR="00DC7D3E">
        <w:rPr>
          <w:sz w:val="24"/>
          <w:szCs w:val="24"/>
        </w:rPr>
        <w:t xml:space="preserve"> </w:t>
      </w:r>
    </w:p>
    <w:p w14:paraId="1849F8F6" w14:textId="3363573B" w:rsidR="00493ACB" w:rsidRDefault="00493ACB" w:rsidP="009D0A0F">
      <w:pPr>
        <w:jc w:val="both"/>
        <w:rPr>
          <w:sz w:val="24"/>
        </w:rPr>
      </w:pPr>
      <w:r>
        <w:rPr>
          <w:sz w:val="24"/>
        </w:rPr>
        <w:tab/>
      </w:r>
      <w:r>
        <w:rPr>
          <w:sz w:val="24"/>
        </w:rPr>
        <w:tab/>
      </w:r>
    </w:p>
    <w:p w14:paraId="733E1C6F" w14:textId="1C5F90B7" w:rsidR="00EF238D" w:rsidRDefault="00EF238D" w:rsidP="00532833">
      <w:pPr>
        <w:jc w:val="both"/>
        <w:rPr>
          <w:sz w:val="24"/>
        </w:rPr>
      </w:pPr>
    </w:p>
    <w:p w14:paraId="193F8876" w14:textId="3562D163" w:rsidR="00946CF7" w:rsidRDefault="00946CF7" w:rsidP="00532833">
      <w:pPr>
        <w:jc w:val="both"/>
        <w:rPr>
          <w:sz w:val="24"/>
        </w:rPr>
      </w:pPr>
    </w:p>
    <w:p w14:paraId="2B07977C" w14:textId="5D4B45B0" w:rsidR="00946CF7" w:rsidRDefault="00946CF7" w:rsidP="00532833">
      <w:pPr>
        <w:jc w:val="both"/>
        <w:rPr>
          <w:sz w:val="24"/>
        </w:rPr>
      </w:pPr>
    </w:p>
    <w:p w14:paraId="2BBD6261" w14:textId="1B73FD3B" w:rsidR="00946CF7" w:rsidRDefault="00946CF7" w:rsidP="00532833">
      <w:pPr>
        <w:jc w:val="both"/>
        <w:rPr>
          <w:sz w:val="24"/>
        </w:rPr>
      </w:pPr>
    </w:p>
    <w:p w14:paraId="4BC679AE" w14:textId="1836D95C" w:rsidR="00946CF7" w:rsidRDefault="00946CF7" w:rsidP="00532833">
      <w:pPr>
        <w:jc w:val="both"/>
        <w:rPr>
          <w:sz w:val="24"/>
        </w:rPr>
      </w:pPr>
    </w:p>
    <w:p w14:paraId="0B3D6D66" w14:textId="4E9AA6C3" w:rsidR="00946CF7" w:rsidRDefault="00946CF7" w:rsidP="00532833">
      <w:pPr>
        <w:jc w:val="both"/>
        <w:rPr>
          <w:sz w:val="24"/>
        </w:rPr>
      </w:pPr>
    </w:p>
    <w:p w14:paraId="1DFC7656" w14:textId="79547F81" w:rsidR="00946CF7" w:rsidRDefault="00946CF7" w:rsidP="00532833">
      <w:pPr>
        <w:jc w:val="both"/>
        <w:rPr>
          <w:sz w:val="24"/>
        </w:rPr>
      </w:pPr>
    </w:p>
    <w:p w14:paraId="34E31672" w14:textId="5AFA55B0" w:rsidR="00946CF7" w:rsidRPr="00E3154C" w:rsidRDefault="00946CF7" w:rsidP="00946CF7">
      <w:pPr>
        <w:pStyle w:val="NoSpacing"/>
        <w:rPr>
          <w:b/>
          <w:sz w:val="32"/>
          <w:szCs w:val="32"/>
        </w:rPr>
      </w:pPr>
      <w:r>
        <w:rPr>
          <w:b/>
          <w:sz w:val="32"/>
          <w:szCs w:val="32"/>
        </w:rPr>
        <w:lastRenderedPageBreak/>
        <w:t>Project Advisory Group – Meeting #1 Invitees</w:t>
      </w:r>
    </w:p>
    <w:p w14:paraId="06E0EEFB" w14:textId="77777777" w:rsidR="00946CF7" w:rsidRDefault="00946CF7" w:rsidP="00946CF7">
      <w:pPr>
        <w:pStyle w:val="NoSpacing"/>
        <w:rPr>
          <w:sz w:val="24"/>
          <w:szCs w:val="24"/>
        </w:rPr>
      </w:pPr>
    </w:p>
    <w:tbl>
      <w:tblPr>
        <w:tblStyle w:val="TableGrid"/>
        <w:tblW w:w="0" w:type="auto"/>
        <w:tblLook w:val="04A0" w:firstRow="1" w:lastRow="0" w:firstColumn="1" w:lastColumn="0" w:noHBand="0" w:noVBand="1"/>
      </w:tblPr>
      <w:tblGrid>
        <w:gridCol w:w="5755"/>
        <w:gridCol w:w="3595"/>
      </w:tblGrid>
      <w:tr w:rsidR="00193093" w14:paraId="66E1F906" w14:textId="77777777" w:rsidTr="005D0DA0">
        <w:tc>
          <w:tcPr>
            <w:tcW w:w="5755" w:type="dxa"/>
            <w:shd w:val="clear" w:color="auto" w:fill="9CC2E5" w:themeFill="accent1" w:themeFillTint="99"/>
          </w:tcPr>
          <w:p w14:paraId="16029B4D" w14:textId="59C292EF" w:rsidR="00193093" w:rsidRPr="005D0DA0" w:rsidRDefault="00193093" w:rsidP="005D0DA0">
            <w:pPr>
              <w:jc w:val="center"/>
              <w:rPr>
                <w:b/>
                <w:sz w:val="28"/>
                <w:szCs w:val="28"/>
              </w:rPr>
            </w:pPr>
            <w:r w:rsidRPr="005D0DA0">
              <w:rPr>
                <w:b/>
                <w:sz w:val="28"/>
                <w:szCs w:val="28"/>
              </w:rPr>
              <w:t>Agency/Organization</w:t>
            </w:r>
          </w:p>
        </w:tc>
        <w:tc>
          <w:tcPr>
            <w:tcW w:w="3595" w:type="dxa"/>
            <w:shd w:val="clear" w:color="auto" w:fill="9CC2E5" w:themeFill="accent1" w:themeFillTint="99"/>
          </w:tcPr>
          <w:p w14:paraId="7D0C95F6" w14:textId="7DA6806F" w:rsidR="00193093" w:rsidRPr="005D0DA0" w:rsidRDefault="00193093" w:rsidP="005D0DA0">
            <w:pPr>
              <w:jc w:val="center"/>
              <w:rPr>
                <w:b/>
                <w:sz w:val="28"/>
                <w:szCs w:val="28"/>
              </w:rPr>
            </w:pPr>
            <w:r w:rsidRPr="005D0DA0">
              <w:rPr>
                <w:b/>
                <w:sz w:val="28"/>
                <w:szCs w:val="28"/>
              </w:rPr>
              <w:t>Contact</w:t>
            </w:r>
          </w:p>
        </w:tc>
      </w:tr>
      <w:tr w:rsidR="006B67FC" w14:paraId="792AF27D" w14:textId="77777777" w:rsidTr="005D0DA0">
        <w:tc>
          <w:tcPr>
            <w:tcW w:w="9350" w:type="dxa"/>
            <w:gridSpan w:val="2"/>
            <w:shd w:val="clear" w:color="auto" w:fill="DEEAF6" w:themeFill="accent1" w:themeFillTint="33"/>
          </w:tcPr>
          <w:p w14:paraId="4360F1D9" w14:textId="37A62537" w:rsidR="006B67FC" w:rsidRPr="005D0DA0" w:rsidRDefault="006B67FC" w:rsidP="00532833">
            <w:pPr>
              <w:jc w:val="both"/>
              <w:rPr>
                <w:b/>
                <w:sz w:val="24"/>
              </w:rPr>
            </w:pPr>
            <w:r w:rsidRPr="005D0DA0">
              <w:rPr>
                <w:b/>
                <w:sz w:val="24"/>
              </w:rPr>
              <w:t>Appointed Officials and Staff</w:t>
            </w:r>
          </w:p>
        </w:tc>
      </w:tr>
      <w:tr w:rsidR="00193093" w14:paraId="0C067F57" w14:textId="77777777" w:rsidTr="005D0DA0">
        <w:tc>
          <w:tcPr>
            <w:tcW w:w="5755" w:type="dxa"/>
          </w:tcPr>
          <w:p w14:paraId="061B425C" w14:textId="17B7097C" w:rsidR="00193093" w:rsidRDefault="00193093" w:rsidP="00532833">
            <w:pPr>
              <w:jc w:val="both"/>
              <w:rPr>
                <w:sz w:val="24"/>
              </w:rPr>
            </w:pPr>
            <w:r>
              <w:rPr>
                <w:sz w:val="24"/>
              </w:rPr>
              <w:t>Davenport City Manager</w:t>
            </w:r>
          </w:p>
        </w:tc>
        <w:tc>
          <w:tcPr>
            <w:tcW w:w="3595" w:type="dxa"/>
          </w:tcPr>
          <w:p w14:paraId="5ECD7B77" w14:textId="6C74D36C" w:rsidR="00193093" w:rsidRDefault="00193093" w:rsidP="00532833">
            <w:pPr>
              <w:jc w:val="both"/>
              <w:rPr>
                <w:sz w:val="24"/>
              </w:rPr>
            </w:pPr>
            <w:r>
              <w:rPr>
                <w:sz w:val="24"/>
              </w:rPr>
              <w:t xml:space="preserve">Kelly </w:t>
            </w:r>
            <w:proofErr w:type="spellStart"/>
            <w:r>
              <w:rPr>
                <w:sz w:val="24"/>
              </w:rPr>
              <w:t>Callihan</w:t>
            </w:r>
            <w:proofErr w:type="spellEnd"/>
          </w:p>
        </w:tc>
      </w:tr>
      <w:tr w:rsidR="00193093" w14:paraId="24FC3C0F" w14:textId="77777777" w:rsidTr="005D0DA0">
        <w:tc>
          <w:tcPr>
            <w:tcW w:w="5755" w:type="dxa"/>
          </w:tcPr>
          <w:p w14:paraId="704FF0CA" w14:textId="27001F9D" w:rsidR="00193093" w:rsidRDefault="00193093" w:rsidP="00532833">
            <w:pPr>
              <w:jc w:val="both"/>
              <w:rPr>
                <w:sz w:val="24"/>
              </w:rPr>
            </w:pPr>
            <w:r>
              <w:rPr>
                <w:sz w:val="24"/>
              </w:rPr>
              <w:t>Dundee Town Manager</w:t>
            </w:r>
          </w:p>
        </w:tc>
        <w:tc>
          <w:tcPr>
            <w:tcW w:w="3595" w:type="dxa"/>
          </w:tcPr>
          <w:p w14:paraId="45D55A76" w14:textId="625491C8" w:rsidR="00193093" w:rsidRDefault="00193093" w:rsidP="00532833">
            <w:pPr>
              <w:jc w:val="both"/>
              <w:rPr>
                <w:sz w:val="24"/>
              </w:rPr>
            </w:pPr>
            <w:r>
              <w:rPr>
                <w:sz w:val="24"/>
              </w:rPr>
              <w:t>Deena Ware</w:t>
            </w:r>
          </w:p>
        </w:tc>
      </w:tr>
      <w:tr w:rsidR="00193093" w14:paraId="37846CDC" w14:textId="77777777" w:rsidTr="005D0DA0">
        <w:tc>
          <w:tcPr>
            <w:tcW w:w="5755" w:type="dxa"/>
          </w:tcPr>
          <w:p w14:paraId="7B98C118" w14:textId="4D99CEEA" w:rsidR="00193093" w:rsidRDefault="00193093" w:rsidP="00532833">
            <w:pPr>
              <w:jc w:val="both"/>
              <w:rPr>
                <w:sz w:val="24"/>
              </w:rPr>
            </w:pPr>
            <w:r>
              <w:rPr>
                <w:sz w:val="24"/>
              </w:rPr>
              <w:t>Haines City Dev</w:t>
            </w:r>
            <w:r w:rsidR="005D0DA0">
              <w:rPr>
                <w:sz w:val="24"/>
              </w:rPr>
              <w:t>elopment</w:t>
            </w:r>
            <w:r>
              <w:rPr>
                <w:sz w:val="24"/>
              </w:rPr>
              <w:t xml:space="preserve"> Services Director</w:t>
            </w:r>
          </w:p>
        </w:tc>
        <w:tc>
          <w:tcPr>
            <w:tcW w:w="3595" w:type="dxa"/>
          </w:tcPr>
          <w:p w14:paraId="2E34B805" w14:textId="2CFB15CC" w:rsidR="00193093" w:rsidRDefault="00193093" w:rsidP="00532833">
            <w:pPr>
              <w:jc w:val="both"/>
              <w:rPr>
                <w:sz w:val="24"/>
              </w:rPr>
            </w:pPr>
            <w:r>
              <w:rPr>
                <w:sz w:val="24"/>
              </w:rPr>
              <w:t>Richard Greenwood</w:t>
            </w:r>
          </w:p>
        </w:tc>
      </w:tr>
      <w:tr w:rsidR="00193093" w14:paraId="1EF2A6FB" w14:textId="77777777" w:rsidTr="005D0DA0">
        <w:tc>
          <w:tcPr>
            <w:tcW w:w="5755" w:type="dxa"/>
          </w:tcPr>
          <w:p w14:paraId="6E5113FA" w14:textId="4F761763" w:rsidR="00193093" w:rsidRDefault="00193093" w:rsidP="00532833">
            <w:pPr>
              <w:jc w:val="both"/>
              <w:rPr>
                <w:sz w:val="24"/>
              </w:rPr>
            </w:pPr>
            <w:r>
              <w:rPr>
                <w:sz w:val="24"/>
              </w:rPr>
              <w:t>Lake Alfred Community Dev</w:t>
            </w:r>
            <w:r w:rsidR="005D0DA0">
              <w:rPr>
                <w:sz w:val="24"/>
              </w:rPr>
              <w:t>elopment</w:t>
            </w:r>
            <w:r>
              <w:rPr>
                <w:sz w:val="24"/>
              </w:rPr>
              <w:t xml:space="preserve"> Director</w:t>
            </w:r>
          </w:p>
        </w:tc>
        <w:tc>
          <w:tcPr>
            <w:tcW w:w="3595" w:type="dxa"/>
          </w:tcPr>
          <w:p w14:paraId="377858C7" w14:textId="0B02C663" w:rsidR="00193093" w:rsidRDefault="00193093" w:rsidP="00532833">
            <w:pPr>
              <w:jc w:val="both"/>
              <w:rPr>
                <w:sz w:val="24"/>
              </w:rPr>
            </w:pPr>
            <w:proofErr w:type="spellStart"/>
            <w:r>
              <w:rPr>
                <w:sz w:val="24"/>
              </w:rPr>
              <w:t>Amee</w:t>
            </w:r>
            <w:proofErr w:type="spellEnd"/>
            <w:r>
              <w:rPr>
                <w:sz w:val="24"/>
              </w:rPr>
              <w:t xml:space="preserve"> Bailey</w:t>
            </w:r>
          </w:p>
        </w:tc>
      </w:tr>
      <w:tr w:rsidR="00193093" w14:paraId="5E7EE7F8" w14:textId="77777777" w:rsidTr="005D0DA0">
        <w:tc>
          <w:tcPr>
            <w:tcW w:w="5755" w:type="dxa"/>
          </w:tcPr>
          <w:p w14:paraId="5DFCB91C" w14:textId="4D76E8CA" w:rsidR="00193093" w:rsidRDefault="00193093" w:rsidP="00532833">
            <w:pPr>
              <w:jc w:val="both"/>
              <w:rPr>
                <w:sz w:val="24"/>
              </w:rPr>
            </w:pPr>
            <w:r>
              <w:rPr>
                <w:sz w:val="24"/>
              </w:rPr>
              <w:t>Lake Wales Planning Director</w:t>
            </w:r>
          </w:p>
        </w:tc>
        <w:tc>
          <w:tcPr>
            <w:tcW w:w="3595" w:type="dxa"/>
          </w:tcPr>
          <w:p w14:paraId="43563D6A" w14:textId="0B17FF62" w:rsidR="00193093" w:rsidRDefault="00193093" w:rsidP="00532833">
            <w:pPr>
              <w:jc w:val="both"/>
              <w:rPr>
                <w:sz w:val="24"/>
              </w:rPr>
            </w:pPr>
            <w:r>
              <w:rPr>
                <w:sz w:val="24"/>
              </w:rPr>
              <w:t>Kathy Bangley</w:t>
            </w:r>
          </w:p>
        </w:tc>
      </w:tr>
      <w:tr w:rsidR="00193093" w14:paraId="799F356F" w14:textId="77777777" w:rsidTr="005D0DA0">
        <w:tc>
          <w:tcPr>
            <w:tcW w:w="5755" w:type="dxa"/>
          </w:tcPr>
          <w:p w14:paraId="4595F47A" w14:textId="5255DBFF" w:rsidR="00193093" w:rsidRDefault="00193093" w:rsidP="00532833">
            <w:pPr>
              <w:jc w:val="both"/>
              <w:rPr>
                <w:sz w:val="24"/>
              </w:rPr>
            </w:pPr>
            <w:r>
              <w:rPr>
                <w:sz w:val="24"/>
              </w:rPr>
              <w:t>Winter Haven Growth Man</w:t>
            </w:r>
            <w:r w:rsidR="005D0DA0">
              <w:rPr>
                <w:sz w:val="24"/>
              </w:rPr>
              <w:t>agement</w:t>
            </w:r>
            <w:r>
              <w:rPr>
                <w:sz w:val="24"/>
              </w:rPr>
              <w:t xml:space="preserve"> Director</w:t>
            </w:r>
          </w:p>
        </w:tc>
        <w:tc>
          <w:tcPr>
            <w:tcW w:w="3595" w:type="dxa"/>
          </w:tcPr>
          <w:p w14:paraId="24D0CEEE" w14:textId="7B207C0E" w:rsidR="00193093" w:rsidRDefault="00193093" w:rsidP="00532833">
            <w:pPr>
              <w:jc w:val="both"/>
              <w:rPr>
                <w:sz w:val="24"/>
              </w:rPr>
            </w:pPr>
            <w:r>
              <w:rPr>
                <w:sz w:val="24"/>
              </w:rPr>
              <w:t>Merle Bishop</w:t>
            </w:r>
          </w:p>
        </w:tc>
      </w:tr>
      <w:tr w:rsidR="00193093" w14:paraId="67A8C328" w14:textId="77777777" w:rsidTr="005D0DA0">
        <w:tc>
          <w:tcPr>
            <w:tcW w:w="5755" w:type="dxa"/>
          </w:tcPr>
          <w:p w14:paraId="6BD1CD45" w14:textId="4591F958" w:rsidR="00193093" w:rsidRDefault="00193093" w:rsidP="00532833">
            <w:pPr>
              <w:jc w:val="both"/>
              <w:rPr>
                <w:sz w:val="24"/>
              </w:rPr>
            </w:pPr>
            <w:r>
              <w:rPr>
                <w:sz w:val="24"/>
              </w:rPr>
              <w:t>Lake Hamilton City Planner</w:t>
            </w:r>
          </w:p>
        </w:tc>
        <w:tc>
          <w:tcPr>
            <w:tcW w:w="3595" w:type="dxa"/>
          </w:tcPr>
          <w:p w14:paraId="6ABCCA46" w14:textId="589A4A06" w:rsidR="00193093" w:rsidRDefault="00193093" w:rsidP="00532833">
            <w:pPr>
              <w:jc w:val="both"/>
              <w:rPr>
                <w:sz w:val="24"/>
              </w:rPr>
            </w:pPr>
            <w:r>
              <w:rPr>
                <w:sz w:val="24"/>
              </w:rPr>
              <w:t>Doug Leonard</w:t>
            </w:r>
          </w:p>
        </w:tc>
      </w:tr>
      <w:tr w:rsidR="00193093" w14:paraId="506F1CB6" w14:textId="77777777" w:rsidTr="005D0DA0">
        <w:tc>
          <w:tcPr>
            <w:tcW w:w="5755" w:type="dxa"/>
          </w:tcPr>
          <w:p w14:paraId="5053CCAB" w14:textId="19F83C65" w:rsidR="00193093" w:rsidRDefault="00193093" w:rsidP="00532833">
            <w:pPr>
              <w:jc w:val="both"/>
              <w:rPr>
                <w:sz w:val="24"/>
              </w:rPr>
            </w:pPr>
            <w:r>
              <w:rPr>
                <w:sz w:val="24"/>
              </w:rPr>
              <w:t>Lake County Planning Manager</w:t>
            </w:r>
          </w:p>
        </w:tc>
        <w:tc>
          <w:tcPr>
            <w:tcW w:w="3595" w:type="dxa"/>
          </w:tcPr>
          <w:p w14:paraId="39DF8E9E" w14:textId="3B8E20E1" w:rsidR="00193093" w:rsidRDefault="00193093" w:rsidP="00532833">
            <w:pPr>
              <w:jc w:val="both"/>
              <w:rPr>
                <w:sz w:val="24"/>
              </w:rPr>
            </w:pPr>
            <w:r>
              <w:rPr>
                <w:sz w:val="24"/>
              </w:rPr>
              <w:t>Tim McClendon</w:t>
            </w:r>
          </w:p>
        </w:tc>
      </w:tr>
      <w:tr w:rsidR="00193093" w14:paraId="15614460" w14:textId="77777777" w:rsidTr="005D0DA0">
        <w:tc>
          <w:tcPr>
            <w:tcW w:w="5755" w:type="dxa"/>
          </w:tcPr>
          <w:p w14:paraId="51AD5FBD" w14:textId="56A2D8DF" w:rsidR="00193093" w:rsidRDefault="00193093" w:rsidP="00532833">
            <w:pPr>
              <w:jc w:val="both"/>
              <w:rPr>
                <w:sz w:val="24"/>
              </w:rPr>
            </w:pPr>
            <w:r>
              <w:rPr>
                <w:sz w:val="24"/>
              </w:rPr>
              <w:t>Osceola County Transportation Director</w:t>
            </w:r>
          </w:p>
        </w:tc>
        <w:tc>
          <w:tcPr>
            <w:tcW w:w="3595" w:type="dxa"/>
          </w:tcPr>
          <w:p w14:paraId="033EA58A" w14:textId="2BA43CD0" w:rsidR="00193093" w:rsidRDefault="00193093" w:rsidP="00532833">
            <w:pPr>
              <w:jc w:val="both"/>
              <w:rPr>
                <w:sz w:val="24"/>
              </w:rPr>
            </w:pPr>
            <w:r>
              <w:rPr>
                <w:sz w:val="24"/>
              </w:rPr>
              <w:t xml:space="preserve">Tawny </w:t>
            </w:r>
            <w:proofErr w:type="spellStart"/>
            <w:r>
              <w:rPr>
                <w:sz w:val="24"/>
              </w:rPr>
              <w:t>Olore</w:t>
            </w:r>
            <w:proofErr w:type="spellEnd"/>
          </w:p>
        </w:tc>
      </w:tr>
      <w:tr w:rsidR="00193093" w14:paraId="4100AA6B" w14:textId="77777777" w:rsidTr="005D0DA0">
        <w:tc>
          <w:tcPr>
            <w:tcW w:w="5755" w:type="dxa"/>
          </w:tcPr>
          <w:p w14:paraId="4F88D4EB" w14:textId="3EC62C97" w:rsidR="00193093" w:rsidRDefault="00193093" w:rsidP="00532833">
            <w:pPr>
              <w:jc w:val="both"/>
              <w:rPr>
                <w:sz w:val="24"/>
              </w:rPr>
            </w:pPr>
            <w:r>
              <w:rPr>
                <w:sz w:val="24"/>
              </w:rPr>
              <w:t>Polk County Ass</w:t>
            </w:r>
            <w:r w:rsidR="005D0DA0">
              <w:rPr>
                <w:sz w:val="24"/>
              </w:rPr>
              <w:t>istant</w:t>
            </w:r>
            <w:r>
              <w:rPr>
                <w:sz w:val="24"/>
              </w:rPr>
              <w:t xml:space="preserve"> County Manager</w:t>
            </w:r>
          </w:p>
        </w:tc>
        <w:tc>
          <w:tcPr>
            <w:tcW w:w="3595" w:type="dxa"/>
          </w:tcPr>
          <w:p w14:paraId="4F5D1522" w14:textId="7E228D31" w:rsidR="00193093" w:rsidRDefault="00193093" w:rsidP="00532833">
            <w:pPr>
              <w:jc w:val="both"/>
              <w:rPr>
                <w:sz w:val="24"/>
              </w:rPr>
            </w:pPr>
            <w:r>
              <w:rPr>
                <w:sz w:val="24"/>
              </w:rPr>
              <w:t>Ryan Taylor</w:t>
            </w:r>
          </w:p>
        </w:tc>
      </w:tr>
      <w:tr w:rsidR="00193093" w14:paraId="29FA826B" w14:textId="77777777" w:rsidTr="005D0DA0">
        <w:tc>
          <w:tcPr>
            <w:tcW w:w="5755" w:type="dxa"/>
          </w:tcPr>
          <w:p w14:paraId="5196A861" w14:textId="0F7447D8" w:rsidR="00193093" w:rsidRDefault="00193093" w:rsidP="00532833">
            <w:pPr>
              <w:jc w:val="both"/>
              <w:rPr>
                <w:sz w:val="24"/>
              </w:rPr>
            </w:pPr>
            <w:r>
              <w:rPr>
                <w:sz w:val="24"/>
              </w:rPr>
              <w:t>Polk County Planning Director</w:t>
            </w:r>
          </w:p>
        </w:tc>
        <w:tc>
          <w:tcPr>
            <w:tcW w:w="3595" w:type="dxa"/>
          </w:tcPr>
          <w:p w14:paraId="1BC68574" w14:textId="53EF3419" w:rsidR="00193093" w:rsidRDefault="00193093" w:rsidP="00532833">
            <w:pPr>
              <w:jc w:val="both"/>
              <w:rPr>
                <w:sz w:val="24"/>
              </w:rPr>
            </w:pPr>
            <w:r>
              <w:rPr>
                <w:sz w:val="24"/>
              </w:rPr>
              <w:t>Tom Deardorff</w:t>
            </w:r>
          </w:p>
        </w:tc>
      </w:tr>
      <w:tr w:rsidR="00193093" w14:paraId="0C0EE7EA" w14:textId="77777777" w:rsidTr="005D0DA0">
        <w:tc>
          <w:tcPr>
            <w:tcW w:w="5755" w:type="dxa"/>
          </w:tcPr>
          <w:p w14:paraId="0A69FD18" w14:textId="1FC3B947" w:rsidR="00193093" w:rsidRDefault="00193093" w:rsidP="00532833">
            <w:pPr>
              <w:jc w:val="both"/>
              <w:rPr>
                <w:sz w:val="24"/>
              </w:rPr>
            </w:pPr>
            <w:r>
              <w:rPr>
                <w:sz w:val="24"/>
              </w:rPr>
              <w:t>Polk County Long Range Planning</w:t>
            </w:r>
          </w:p>
        </w:tc>
        <w:tc>
          <w:tcPr>
            <w:tcW w:w="3595" w:type="dxa"/>
          </w:tcPr>
          <w:p w14:paraId="1F1F3A5E" w14:textId="3F080A0A" w:rsidR="00193093" w:rsidRDefault="00193093" w:rsidP="00532833">
            <w:pPr>
              <w:jc w:val="both"/>
              <w:rPr>
                <w:sz w:val="24"/>
              </w:rPr>
            </w:pPr>
            <w:r>
              <w:rPr>
                <w:sz w:val="24"/>
              </w:rPr>
              <w:t>Ronnie Blackshear</w:t>
            </w:r>
          </w:p>
        </w:tc>
      </w:tr>
      <w:tr w:rsidR="00193093" w14:paraId="4FCFE6FA" w14:textId="77777777" w:rsidTr="005D0DA0">
        <w:tc>
          <w:tcPr>
            <w:tcW w:w="5755" w:type="dxa"/>
          </w:tcPr>
          <w:p w14:paraId="32E3C597" w14:textId="77777777" w:rsidR="00193093" w:rsidRDefault="00193093" w:rsidP="00532833">
            <w:pPr>
              <w:jc w:val="both"/>
              <w:rPr>
                <w:sz w:val="24"/>
              </w:rPr>
            </w:pPr>
          </w:p>
        </w:tc>
        <w:tc>
          <w:tcPr>
            <w:tcW w:w="3595" w:type="dxa"/>
          </w:tcPr>
          <w:p w14:paraId="671FF391" w14:textId="77777777" w:rsidR="00193093" w:rsidRDefault="00193093" w:rsidP="00532833">
            <w:pPr>
              <w:jc w:val="both"/>
              <w:rPr>
                <w:sz w:val="24"/>
              </w:rPr>
            </w:pPr>
          </w:p>
        </w:tc>
      </w:tr>
      <w:tr w:rsidR="006B67FC" w14:paraId="5F23945A" w14:textId="77777777" w:rsidTr="005D0DA0">
        <w:tc>
          <w:tcPr>
            <w:tcW w:w="9350" w:type="dxa"/>
            <w:gridSpan w:val="2"/>
            <w:shd w:val="clear" w:color="auto" w:fill="DEEAF6" w:themeFill="accent1" w:themeFillTint="33"/>
          </w:tcPr>
          <w:p w14:paraId="38A9A4C9" w14:textId="0277525D" w:rsidR="006B67FC" w:rsidRPr="005D0DA0" w:rsidRDefault="006B67FC" w:rsidP="00532833">
            <w:pPr>
              <w:jc w:val="both"/>
              <w:rPr>
                <w:b/>
                <w:sz w:val="24"/>
              </w:rPr>
            </w:pPr>
            <w:r w:rsidRPr="005D0DA0">
              <w:rPr>
                <w:b/>
                <w:sz w:val="24"/>
              </w:rPr>
              <w:t>Agency Representatives</w:t>
            </w:r>
          </w:p>
        </w:tc>
      </w:tr>
      <w:tr w:rsidR="00193093" w14:paraId="2B0E3040" w14:textId="77777777" w:rsidTr="005D0DA0">
        <w:tc>
          <w:tcPr>
            <w:tcW w:w="5755" w:type="dxa"/>
          </w:tcPr>
          <w:p w14:paraId="72FF18A9" w14:textId="35A3D581" w:rsidR="00193093" w:rsidRDefault="00193093" w:rsidP="00532833">
            <w:pPr>
              <w:jc w:val="both"/>
              <w:rPr>
                <w:sz w:val="24"/>
              </w:rPr>
            </w:pPr>
            <w:r>
              <w:rPr>
                <w:sz w:val="24"/>
              </w:rPr>
              <w:t>Polk TPO Transportation Planning</w:t>
            </w:r>
          </w:p>
        </w:tc>
        <w:tc>
          <w:tcPr>
            <w:tcW w:w="3595" w:type="dxa"/>
          </w:tcPr>
          <w:p w14:paraId="3F61EEAD" w14:textId="394439CB" w:rsidR="00193093" w:rsidRDefault="00193093" w:rsidP="00532833">
            <w:pPr>
              <w:jc w:val="both"/>
              <w:rPr>
                <w:sz w:val="24"/>
              </w:rPr>
            </w:pPr>
            <w:r>
              <w:rPr>
                <w:sz w:val="24"/>
              </w:rPr>
              <w:t xml:space="preserve">Ryan </w:t>
            </w:r>
            <w:proofErr w:type="spellStart"/>
            <w:r>
              <w:rPr>
                <w:sz w:val="24"/>
              </w:rPr>
              <w:t>Kordek</w:t>
            </w:r>
            <w:proofErr w:type="spellEnd"/>
          </w:p>
        </w:tc>
      </w:tr>
      <w:tr w:rsidR="00193093" w14:paraId="6E71E960" w14:textId="77777777" w:rsidTr="005D0DA0">
        <w:tc>
          <w:tcPr>
            <w:tcW w:w="5755" w:type="dxa"/>
          </w:tcPr>
          <w:p w14:paraId="5A5DD313" w14:textId="2A657233" w:rsidR="00193093" w:rsidRDefault="00193093" w:rsidP="00532833">
            <w:pPr>
              <w:jc w:val="both"/>
              <w:rPr>
                <w:sz w:val="24"/>
              </w:rPr>
            </w:pPr>
            <w:proofErr w:type="spellStart"/>
            <w:r>
              <w:rPr>
                <w:sz w:val="24"/>
              </w:rPr>
              <w:t>MetroPlan</w:t>
            </w:r>
            <w:proofErr w:type="spellEnd"/>
            <w:r>
              <w:rPr>
                <w:sz w:val="24"/>
              </w:rPr>
              <w:t xml:space="preserve"> Orlando Transportation Planning</w:t>
            </w:r>
          </w:p>
        </w:tc>
        <w:tc>
          <w:tcPr>
            <w:tcW w:w="3595" w:type="dxa"/>
          </w:tcPr>
          <w:p w14:paraId="5C777936" w14:textId="13EF69D4" w:rsidR="00193093" w:rsidRDefault="00193093" w:rsidP="00532833">
            <w:pPr>
              <w:jc w:val="both"/>
              <w:rPr>
                <w:sz w:val="24"/>
              </w:rPr>
            </w:pPr>
            <w:r>
              <w:rPr>
                <w:sz w:val="24"/>
              </w:rPr>
              <w:t>Nick Lepp</w:t>
            </w:r>
          </w:p>
        </w:tc>
      </w:tr>
      <w:tr w:rsidR="00193093" w14:paraId="69843BA9" w14:textId="77777777" w:rsidTr="005D0DA0">
        <w:tc>
          <w:tcPr>
            <w:tcW w:w="5755" w:type="dxa"/>
          </w:tcPr>
          <w:p w14:paraId="23130322" w14:textId="73B0E742" w:rsidR="00193093" w:rsidRDefault="00193093" w:rsidP="00532833">
            <w:pPr>
              <w:jc w:val="both"/>
              <w:rPr>
                <w:sz w:val="24"/>
              </w:rPr>
            </w:pPr>
            <w:r>
              <w:rPr>
                <w:sz w:val="24"/>
              </w:rPr>
              <w:t>East Central Florida RPC</w:t>
            </w:r>
          </w:p>
        </w:tc>
        <w:tc>
          <w:tcPr>
            <w:tcW w:w="3595" w:type="dxa"/>
          </w:tcPr>
          <w:p w14:paraId="2B6C018D" w14:textId="6858AF25" w:rsidR="00193093" w:rsidRDefault="006B67FC" w:rsidP="00532833">
            <w:pPr>
              <w:jc w:val="both"/>
              <w:rPr>
                <w:sz w:val="24"/>
              </w:rPr>
            </w:pPr>
            <w:r>
              <w:rPr>
                <w:sz w:val="24"/>
              </w:rPr>
              <w:t>Hugh Harling</w:t>
            </w:r>
          </w:p>
        </w:tc>
      </w:tr>
      <w:tr w:rsidR="00193093" w14:paraId="3DC4B711" w14:textId="77777777" w:rsidTr="005D0DA0">
        <w:tc>
          <w:tcPr>
            <w:tcW w:w="5755" w:type="dxa"/>
          </w:tcPr>
          <w:p w14:paraId="10F1C081" w14:textId="331DCE80" w:rsidR="00193093" w:rsidRDefault="006B67FC" w:rsidP="00532833">
            <w:pPr>
              <w:jc w:val="both"/>
              <w:rPr>
                <w:sz w:val="24"/>
              </w:rPr>
            </w:pPr>
            <w:r>
              <w:rPr>
                <w:sz w:val="24"/>
              </w:rPr>
              <w:t>Central Florida RPC</w:t>
            </w:r>
          </w:p>
        </w:tc>
        <w:tc>
          <w:tcPr>
            <w:tcW w:w="3595" w:type="dxa"/>
          </w:tcPr>
          <w:p w14:paraId="2572BCE0" w14:textId="788E515A" w:rsidR="00193093" w:rsidRDefault="006B67FC" w:rsidP="00532833">
            <w:pPr>
              <w:jc w:val="both"/>
              <w:rPr>
                <w:sz w:val="24"/>
              </w:rPr>
            </w:pPr>
            <w:r>
              <w:rPr>
                <w:sz w:val="24"/>
              </w:rPr>
              <w:t>Patricia Steed</w:t>
            </w:r>
          </w:p>
        </w:tc>
      </w:tr>
      <w:tr w:rsidR="00193093" w14:paraId="49E42745" w14:textId="77777777" w:rsidTr="005D0DA0">
        <w:tc>
          <w:tcPr>
            <w:tcW w:w="5755" w:type="dxa"/>
          </w:tcPr>
          <w:p w14:paraId="3EAFCAE9" w14:textId="3FDBE59A" w:rsidR="00193093" w:rsidRDefault="006B67FC" w:rsidP="00532833">
            <w:pPr>
              <w:jc w:val="both"/>
              <w:rPr>
                <w:sz w:val="24"/>
              </w:rPr>
            </w:pPr>
            <w:r>
              <w:rPr>
                <w:sz w:val="24"/>
              </w:rPr>
              <w:t>Southwest Florida RPC</w:t>
            </w:r>
          </w:p>
        </w:tc>
        <w:tc>
          <w:tcPr>
            <w:tcW w:w="3595" w:type="dxa"/>
          </w:tcPr>
          <w:p w14:paraId="79082E46" w14:textId="43E5E0FB" w:rsidR="00193093" w:rsidRDefault="006B67FC" w:rsidP="00532833">
            <w:pPr>
              <w:jc w:val="both"/>
              <w:rPr>
                <w:sz w:val="24"/>
              </w:rPr>
            </w:pPr>
            <w:r>
              <w:rPr>
                <w:sz w:val="24"/>
              </w:rPr>
              <w:t xml:space="preserve">Margaret </w:t>
            </w:r>
            <w:proofErr w:type="spellStart"/>
            <w:r>
              <w:rPr>
                <w:sz w:val="24"/>
              </w:rPr>
              <w:t>Wuerstle</w:t>
            </w:r>
            <w:proofErr w:type="spellEnd"/>
          </w:p>
        </w:tc>
      </w:tr>
      <w:tr w:rsidR="00193093" w14:paraId="72DBF016" w14:textId="77777777" w:rsidTr="005D0DA0">
        <w:tc>
          <w:tcPr>
            <w:tcW w:w="5755" w:type="dxa"/>
          </w:tcPr>
          <w:p w14:paraId="50C35503" w14:textId="7489E5C9" w:rsidR="00193093" w:rsidRDefault="006B67FC" w:rsidP="00532833">
            <w:pPr>
              <w:jc w:val="both"/>
              <w:rPr>
                <w:sz w:val="24"/>
              </w:rPr>
            </w:pPr>
            <w:r>
              <w:rPr>
                <w:sz w:val="24"/>
              </w:rPr>
              <w:t>Lake Sumter MPO</w:t>
            </w:r>
          </w:p>
        </w:tc>
        <w:tc>
          <w:tcPr>
            <w:tcW w:w="3595" w:type="dxa"/>
          </w:tcPr>
          <w:p w14:paraId="70A130D9" w14:textId="45971A59" w:rsidR="00193093" w:rsidRDefault="006B67FC" w:rsidP="00532833">
            <w:pPr>
              <w:jc w:val="both"/>
              <w:rPr>
                <w:sz w:val="24"/>
              </w:rPr>
            </w:pPr>
            <w:r>
              <w:rPr>
                <w:sz w:val="24"/>
              </w:rPr>
              <w:t>Michael Woods</w:t>
            </w:r>
          </w:p>
        </w:tc>
      </w:tr>
      <w:tr w:rsidR="00193093" w14:paraId="62EFA93A" w14:textId="77777777" w:rsidTr="005D0DA0">
        <w:tc>
          <w:tcPr>
            <w:tcW w:w="5755" w:type="dxa"/>
          </w:tcPr>
          <w:p w14:paraId="7A96748C" w14:textId="77777777" w:rsidR="00193093" w:rsidRDefault="00193093" w:rsidP="00532833">
            <w:pPr>
              <w:jc w:val="both"/>
              <w:rPr>
                <w:sz w:val="24"/>
              </w:rPr>
            </w:pPr>
          </w:p>
        </w:tc>
        <w:tc>
          <w:tcPr>
            <w:tcW w:w="3595" w:type="dxa"/>
          </w:tcPr>
          <w:p w14:paraId="79022919" w14:textId="77777777" w:rsidR="00193093" w:rsidRDefault="00193093" w:rsidP="00532833">
            <w:pPr>
              <w:jc w:val="both"/>
              <w:rPr>
                <w:sz w:val="24"/>
              </w:rPr>
            </w:pPr>
          </w:p>
        </w:tc>
      </w:tr>
      <w:tr w:rsidR="006B67FC" w14:paraId="1952904D" w14:textId="77777777" w:rsidTr="005D0DA0">
        <w:tc>
          <w:tcPr>
            <w:tcW w:w="9350" w:type="dxa"/>
            <w:gridSpan w:val="2"/>
            <w:shd w:val="clear" w:color="auto" w:fill="DEEAF6" w:themeFill="accent1" w:themeFillTint="33"/>
          </w:tcPr>
          <w:p w14:paraId="5DE79BD8" w14:textId="55936BD1" w:rsidR="006B67FC" w:rsidRPr="005D0DA0" w:rsidRDefault="006B67FC" w:rsidP="00532833">
            <w:pPr>
              <w:jc w:val="both"/>
              <w:rPr>
                <w:b/>
                <w:sz w:val="24"/>
              </w:rPr>
            </w:pPr>
            <w:r w:rsidRPr="005D0DA0">
              <w:rPr>
                <w:b/>
                <w:sz w:val="24"/>
              </w:rPr>
              <w:t>Business Community</w:t>
            </w:r>
          </w:p>
        </w:tc>
      </w:tr>
      <w:tr w:rsidR="00193093" w14:paraId="1462307A" w14:textId="77777777" w:rsidTr="005D0DA0">
        <w:tc>
          <w:tcPr>
            <w:tcW w:w="5755" w:type="dxa"/>
          </w:tcPr>
          <w:p w14:paraId="0F76A3DB" w14:textId="75B85D5A" w:rsidR="00193093" w:rsidRDefault="006B67FC" w:rsidP="00532833">
            <w:pPr>
              <w:jc w:val="both"/>
              <w:rPr>
                <w:sz w:val="24"/>
              </w:rPr>
            </w:pPr>
            <w:r>
              <w:rPr>
                <w:sz w:val="24"/>
              </w:rPr>
              <w:t>Central Florida Development Council</w:t>
            </w:r>
          </w:p>
        </w:tc>
        <w:tc>
          <w:tcPr>
            <w:tcW w:w="3595" w:type="dxa"/>
          </w:tcPr>
          <w:p w14:paraId="5578BFC8" w14:textId="22519D09" w:rsidR="00193093" w:rsidRDefault="006B67FC" w:rsidP="00532833">
            <w:pPr>
              <w:jc w:val="both"/>
              <w:rPr>
                <w:sz w:val="24"/>
              </w:rPr>
            </w:pPr>
            <w:r>
              <w:rPr>
                <w:sz w:val="24"/>
              </w:rPr>
              <w:t>Sean Malott</w:t>
            </w:r>
          </w:p>
        </w:tc>
      </w:tr>
      <w:tr w:rsidR="00193093" w14:paraId="2497817F" w14:textId="77777777" w:rsidTr="005D0DA0">
        <w:tc>
          <w:tcPr>
            <w:tcW w:w="5755" w:type="dxa"/>
          </w:tcPr>
          <w:p w14:paraId="15EA837A" w14:textId="099E197A" w:rsidR="00193093" w:rsidRDefault="006B67FC" w:rsidP="00532833">
            <w:pPr>
              <w:jc w:val="both"/>
              <w:rPr>
                <w:sz w:val="24"/>
              </w:rPr>
            </w:pPr>
            <w:r>
              <w:rPr>
                <w:sz w:val="24"/>
              </w:rPr>
              <w:t>Haines City Economic Dev</w:t>
            </w:r>
            <w:r w:rsidR="005D0DA0">
              <w:rPr>
                <w:sz w:val="24"/>
              </w:rPr>
              <w:t>elopment</w:t>
            </w:r>
            <w:r>
              <w:rPr>
                <w:sz w:val="24"/>
              </w:rPr>
              <w:t xml:space="preserve"> Council</w:t>
            </w:r>
          </w:p>
        </w:tc>
        <w:tc>
          <w:tcPr>
            <w:tcW w:w="3595" w:type="dxa"/>
          </w:tcPr>
          <w:p w14:paraId="60C299EA" w14:textId="3EF6A69E" w:rsidR="00193093" w:rsidRDefault="006B67FC" w:rsidP="00532833">
            <w:pPr>
              <w:jc w:val="both"/>
              <w:rPr>
                <w:sz w:val="24"/>
              </w:rPr>
            </w:pPr>
            <w:r>
              <w:rPr>
                <w:sz w:val="24"/>
              </w:rPr>
              <w:t xml:space="preserve">Cyndi </w:t>
            </w:r>
            <w:proofErr w:type="spellStart"/>
            <w:r>
              <w:rPr>
                <w:sz w:val="24"/>
              </w:rPr>
              <w:t>Jantomaso</w:t>
            </w:r>
            <w:proofErr w:type="spellEnd"/>
          </w:p>
        </w:tc>
      </w:tr>
      <w:tr w:rsidR="00193093" w14:paraId="3D6E274D" w14:textId="77777777" w:rsidTr="005D0DA0">
        <w:tc>
          <w:tcPr>
            <w:tcW w:w="5755" w:type="dxa"/>
          </w:tcPr>
          <w:p w14:paraId="634FB6A8" w14:textId="108764E1" w:rsidR="00193093" w:rsidRDefault="006B67FC" w:rsidP="00532833">
            <w:pPr>
              <w:jc w:val="both"/>
              <w:rPr>
                <w:sz w:val="24"/>
              </w:rPr>
            </w:pPr>
            <w:r>
              <w:rPr>
                <w:sz w:val="24"/>
              </w:rPr>
              <w:t>Winter Haven Economic Dev</w:t>
            </w:r>
            <w:r w:rsidR="005D0DA0">
              <w:rPr>
                <w:sz w:val="24"/>
              </w:rPr>
              <w:t>elopment</w:t>
            </w:r>
            <w:r>
              <w:rPr>
                <w:sz w:val="24"/>
              </w:rPr>
              <w:t xml:space="preserve"> Council</w:t>
            </w:r>
          </w:p>
        </w:tc>
        <w:tc>
          <w:tcPr>
            <w:tcW w:w="3595" w:type="dxa"/>
          </w:tcPr>
          <w:p w14:paraId="041F3CDA" w14:textId="00689715" w:rsidR="00193093" w:rsidRDefault="006B67FC" w:rsidP="00532833">
            <w:pPr>
              <w:jc w:val="both"/>
              <w:rPr>
                <w:sz w:val="24"/>
              </w:rPr>
            </w:pPr>
            <w:r>
              <w:rPr>
                <w:sz w:val="24"/>
              </w:rPr>
              <w:t>Bruce Lyon</w:t>
            </w:r>
          </w:p>
        </w:tc>
      </w:tr>
      <w:tr w:rsidR="00193093" w14:paraId="420457D6" w14:textId="77777777" w:rsidTr="005D0DA0">
        <w:tc>
          <w:tcPr>
            <w:tcW w:w="5755" w:type="dxa"/>
          </w:tcPr>
          <w:p w14:paraId="45E67FFA" w14:textId="3017733E" w:rsidR="00193093" w:rsidRDefault="006B67FC" w:rsidP="00532833">
            <w:pPr>
              <w:jc w:val="both"/>
              <w:rPr>
                <w:sz w:val="24"/>
              </w:rPr>
            </w:pPr>
            <w:r>
              <w:rPr>
                <w:sz w:val="24"/>
              </w:rPr>
              <w:t>Visit Central Florida</w:t>
            </w:r>
          </w:p>
        </w:tc>
        <w:tc>
          <w:tcPr>
            <w:tcW w:w="3595" w:type="dxa"/>
          </w:tcPr>
          <w:p w14:paraId="36C86CD7" w14:textId="0BE7E6B0" w:rsidR="00193093" w:rsidRDefault="006B67FC" w:rsidP="00532833">
            <w:pPr>
              <w:jc w:val="both"/>
              <w:rPr>
                <w:sz w:val="24"/>
              </w:rPr>
            </w:pPr>
            <w:r>
              <w:rPr>
                <w:sz w:val="24"/>
              </w:rPr>
              <w:t>Tracy Garcia</w:t>
            </w:r>
          </w:p>
        </w:tc>
      </w:tr>
      <w:tr w:rsidR="00193093" w14:paraId="46F72C17" w14:textId="77777777" w:rsidTr="005D0DA0">
        <w:tc>
          <w:tcPr>
            <w:tcW w:w="5755" w:type="dxa"/>
          </w:tcPr>
          <w:p w14:paraId="3BAA7D84" w14:textId="3A8F8152" w:rsidR="00193093" w:rsidRDefault="006B67FC" w:rsidP="00532833">
            <w:pPr>
              <w:jc w:val="both"/>
              <w:rPr>
                <w:sz w:val="24"/>
              </w:rPr>
            </w:pPr>
            <w:r>
              <w:rPr>
                <w:sz w:val="24"/>
              </w:rPr>
              <w:t>Florida Citrus Commission</w:t>
            </w:r>
          </w:p>
        </w:tc>
        <w:tc>
          <w:tcPr>
            <w:tcW w:w="3595" w:type="dxa"/>
          </w:tcPr>
          <w:p w14:paraId="169E0374" w14:textId="6FE3F8F6" w:rsidR="00193093" w:rsidRDefault="006B67FC" w:rsidP="00532833">
            <w:pPr>
              <w:jc w:val="both"/>
              <w:rPr>
                <w:sz w:val="24"/>
              </w:rPr>
            </w:pPr>
            <w:r>
              <w:rPr>
                <w:sz w:val="24"/>
              </w:rPr>
              <w:t>Ellis Hunt</w:t>
            </w:r>
          </w:p>
        </w:tc>
      </w:tr>
      <w:tr w:rsidR="00193093" w14:paraId="6B005944" w14:textId="77777777" w:rsidTr="005D0DA0">
        <w:tc>
          <w:tcPr>
            <w:tcW w:w="5755" w:type="dxa"/>
          </w:tcPr>
          <w:p w14:paraId="13635BFB" w14:textId="6CFE3F98" w:rsidR="00193093" w:rsidRDefault="006B67FC" w:rsidP="00532833">
            <w:pPr>
              <w:jc w:val="both"/>
              <w:rPr>
                <w:sz w:val="24"/>
              </w:rPr>
            </w:pPr>
            <w:r>
              <w:rPr>
                <w:sz w:val="24"/>
              </w:rPr>
              <w:t>Longleaf Business Park</w:t>
            </w:r>
          </w:p>
        </w:tc>
        <w:tc>
          <w:tcPr>
            <w:tcW w:w="3595" w:type="dxa"/>
          </w:tcPr>
          <w:p w14:paraId="65CC55B1" w14:textId="2D770D69" w:rsidR="00193093" w:rsidRDefault="006B67FC" w:rsidP="00532833">
            <w:pPr>
              <w:jc w:val="both"/>
              <w:rPr>
                <w:sz w:val="24"/>
              </w:rPr>
            </w:pPr>
            <w:r>
              <w:rPr>
                <w:sz w:val="24"/>
              </w:rPr>
              <w:t>Robert Richard</w:t>
            </w:r>
          </w:p>
        </w:tc>
      </w:tr>
      <w:tr w:rsidR="00193093" w14:paraId="26BB8299" w14:textId="77777777" w:rsidTr="005D0DA0">
        <w:tc>
          <w:tcPr>
            <w:tcW w:w="5755" w:type="dxa"/>
          </w:tcPr>
          <w:p w14:paraId="076D6A1C" w14:textId="74927AF3" w:rsidR="00193093" w:rsidRDefault="006B67FC" w:rsidP="00532833">
            <w:pPr>
              <w:jc w:val="both"/>
              <w:rPr>
                <w:sz w:val="24"/>
              </w:rPr>
            </w:pPr>
            <w:r>
              <w:rPr>
                <w:sz w:val="24"/>
              </w:rPr>
              <w:t>Heart of Florida Regional Medical Center</w:t>
            </w:r>
          </w:p>
        </w:tc>
        <w:tc>
          <w:tcPr>
            <w:tcW w:w="3595" w:type="dxa"/>
          </w:tcPr>
          <w:p w14:paraId="0B8C76F0" w14:textId="66F6CCF7" w:rsidR="00193093" w:rsidRDefault="006B67FC" w:rsidP="00532833">
            <w:pPr>
              <w:jc w:val="both"/>
              <w:rPr>
                <w:sz w:val="24"/>
              </w:rPr>
            </w:pPr>
            <w:r>
              <w:rPr>
                <w:sz w:val="24"/>
              </w:rPr>
              <w:t>Ann Barnhardt</w:t>
            </w:r>
          </w:p>
        </w:tc>
      </w:tr>
      <w:tr w:rsidR="00193093" w14:paraId="2B945680" w14:textId="77777777" w:rsidTr="005D0DA0">
        <w:tc>
          <w:tcPr>
            <w:tcW w:w="5755" w:type="dxa"/>
          </w:tcPr>
          <w:p w14:paraId="028DDDE9" w14:textId="1C2FF2C4" w:rsidR="00193093" w:rsidRDefault="006B67FC" w:rsidP="00532833">
            <w:pPr>
              <w:jc w:val="both"/>
              <w:rPr>
                <w:sz w:val="24"/>
              </w:rPr>
            </w:pPr>
            <w:r>
              <w:rPr>
                <w:sz w:val="24"/>
              </w:rPr>
              <w:t>Polk County Builder’s Association</w:t>
            </w:r>
          </w:p>
        </w:tc>
        <w:tc>
          <w:tcPr>
            <w:tcW w:w="3595" w:type="dxa"/>
          </w:tcPr>
          <w:p w14:paraId="1786DB36" w14:textId="554825E1" w:rsidR="00193093" w:rsidRDefault="006B67FC" w:rsidP="00532833">
            <w:pPr>
              <w:jc w:val="both"/>
              <w:rPr>
                <w:sz w:val="24"/>
              </w:rPr>
            </w:pPr>
            <w:r>
              <w:rPr>
                <w:sz w:val="24"/>
              </w:rPr>
              <w:t>Karen Hudson</w:t>
            </w:r>
          </w:p>
        </w:tc>
      </w:tr>
      <w:tr w:rsidR="00193093" w14:paraId="185FB0C6" w14:textId="77777777" w:rsidTr="005D0DA0">
        <w:tc>
          <w:tcPr>
            <w:tcW w:w="5755" w:type="dxa"/>
          </w:tcPr>
          <w:p w14:paraId="74C73999" w14:textId="77777777" w:rsidR="00193093" w:rsidRDefault="00193093" w:rsidP="00532833">
            <w:pPr>
              <w:jc w:val="both"/>
              <w:rPr>
                <w:sz w:val="24"/>
              </w:rPr>
            </w:pPr>
          </w:p>
        </w:tc>
        <w:tc>
          <w:tcPr>
            <w:tcW w:w="3595" w:type="dxa"/>
          </w:tcPr>
          <w:p w14:paraId="19F99F44" w14:textId="77777777" w:rsidR="00193093" w:rsidRDefault="00193093" w:rsidP="00532833">
            <w:pPr>
              <w:jc w:val="both"/>
              <w:rPr>
                <w:sz w:val="24"/>
              </w:rPr>
            </w:pPr>
          </w:p>
        </w:tc>
      </w:tr>
      <w:tr w:rsidR="006B67FC" w14:paraId="23B98974" w14:textId="77777777" w:rsidTr="005D0DA0">
        <w:tc>
          <w:tcPr>
            <w:tcW w:w="9350" w:type="dxa"/>
            <w:gridSpan w:val="2"/>
            <w:shd w:val="clear" w:color="auto" w:fill="DEEAF6" w:themeFill="accent1" w:themeFillTint="33"/>
          </w:tcPr>
          <w:p w14:paraId="5BE2B7FF" w14:textId="67CE3B57" w:rsidR="006B67FC" w:rsidRPr="005D0DA0" w:rsidRDefault="006B67FC" w:rsidP="00532833">
            <w:pPr>
              <w:jc w:val="both"/>
              <w:rPr>
                <w:b/>
                <w:sz w:val="24"/>
              </w:rPr>
            </w:pPr>
            <w:r w:rsidRPr="005D0DA0">
              <w:rPr>
                <w:b/>
                <w:sz w:val="24"/>
              </w:rPr>
              <w:t>Transportation Providers</w:t>
            </w:r>
          </w:p>
        </w:tc>
      </w:tr>
      <w:tr w:rsidR="00193093" w14:paraId="5245CF82" w14:textId="77777777" w:rsidTr="005D0DA0">
        <w:tc>
          <w:tcPr>
            <w:tcW w:w="5755" w:type="dxa"/>
          </w:tcPr>
          <w:p w14:paraId="1FDAFC7C" w14:textId="408DF8B9" w:rsidR="00193093" w:rsidRDefault="006B67FC" w:rsidP="00532833">
            <w:pPr>
              <w:jc w:val="both"/>
              <w:rPr>
                <w:sz w:val="24"/>
              </w:rPr>
            </w:pPr>
            <w:r>
              <w:rPr>
                <w:sz w:val="24"/>
              </w:rPr>
              <w:t>Saddle Creek Transportation</w:t>
            </w:r>
          </w:p>
        </w:tc>
        <w:tc>
          <w:tcPr>
            <w:tcW w:w="3595" w:type="dxa"/>
          </w:tcPr>
          <w:p w14:paraId="2F14F69E" w14:textId="1F0AB761" w:rsidR="00193093" w:rsidRDefault="006B67FC" w:rsidP="00532833">
            <w:pPr>
              <w:jc w:val="both"/>
              <w:rPr>
                <w:sz w:val="24"/>
              </w:rPr>
            </w:pPr>
            <w:r>
              <w:rPr>
                <w:sz w:val="24"/>
              </w:rPr>
              <w:t>John Erwin</w:t>
            </w:r>
          </w:p>
        </w:tc>
      </w:tr>
      <w:tr w:rsidR="00193093" w14:paraId="1D7682FE" w14:textId="77777777" w:rsidTr="005D0DA0">
        <w:tc>
          <w:tcPr>
            <w:tcW w:w="5755" w:type="dxa"/>
          </w:tcPr>
          <w:p w14:paraId="5B368C56" w14:textId="634EEB20" w:rsidR="00193093" w:rsidRDefault="006B67FC" w:rsidP="00532833">
            <w:pPr>
              <w:jc w:val="both"/>
              <w:rPr>
                <w:sz w:val="24"/>
              </w:rPr>
            </w:pPr>
            <w:r>
              <w:rPr>
                <w:sz w:val="24"/>
              </w:rPr>
              <w:t>CSX</w:t>
            </w:r>
          </w:p>
        </w:tc>
        <w:tc>
          <w:tcPr>
            <w:tcW w:w="3595" w:type="dxa"/>
          </w:tcPr>
          <w:p w14:paraId="56B29E7A" w14:textId="4BC33DA9" w:rsidR="00193093" w:rsidRDefault="006B67FC" w:rsidP="00532833">
            <w:pPr>
              <w:jc w:val="both"/>
              <w:rPr>
                <w:sz w:val="24"/>
              </w:rPr>
            </w:pPr>
            <w:r>
              <w:rPr>
                <w:sz w:val="24"/>
              </w:rPr>
              <w:t>Aubrey Brown</w:t>
            </w:r>
          </w:p>
        </w:tc>
      </w:tr>
      <w:tr w:rsidR="00193093" w14:paraId="46174E69" w14:textId="77777777" w:rsidTr="005D0DA0">
        <w:tc>
          <w:tcPr>
            <w:tcW w:w="5755" w:type="dxa"/>
          </w:tcPr>
          <w:p w14:paraId="668C077D" w14:textId="2EE58318" w:rsidR="00193093" w:rsidRDefault="006B67FC" w:rsidP="00532833">
            <w:pPr>
              <w:jc w:val="both"/>
              <w:rPr>
                <w:sz w:val="24"/>
              </w:rPr>
            </w:pPr>
            <w:r>
              <w:rPr>
                <w:sz w:val="24"/>
              </w:rPr>
              <w:t>CSX</w:t>
            </w:r>
          </w:p>
        </w:tc>
        <w:tc>
          <w:tcPr>
            <w:tcW w:w="3595" w:type="dxa"/>
          </w:tcPr>
          <w:p w14:paraId="25082F9D" w14:textId="450F88DF" w:rsidR="00193093" w:rsidRDefault="006B67FC" w:rsidP="00532833">
            <w:pPr>
              <w:jc w:val="both"/>
              <w:rPr>
                <w:sz w:val="24"/>
              </w:rPr>
            </w:pPr>
            <w:r>
              <w:rPr>
                <w:sz w:val="24"/>
              </w:rPr>
              <w:t>Stephanie Lane</w:t>
            </w:r>
          </w:p>
        </w:tc>
      </w:tr>
      <w:tr w:rsidR="00193093" w14:paraId="17BCD998" w14:textId="77777777" w:rsidTr="005D0DA0">
        <w:tc>
          <w:tcPr>
            <w:tcW w:w="5755" w:type="dxa"/>
          </w:tcPr>
          <w:p w14:paraId="0727EAB7" w14:textId="1519E979" w:rsidR="00193093" w:rsidRDefault="006B67FC" w:rsidP="00532833">
            <w:pPr>
              <w:jc w:val="both"/>
              <w:rPr>
                <w:sz w:val="24"/>
              </w:rPr>
            </w:pPr>
            <w:r>
              <w:rPr>
                <w:sz w:val="24"/>
              </w:rPr>
              <w:t>LYNX</w:t>
            </w:r>
          </w:p>
        </w:tc>
        <w:tc>
          <w:tcPr>
            <w:tcW w:w="3595" w:type="dxa"/>
          </w:tcPr>
          <w:p w14:paraId="2164166B" w14:textId="43351BEE" w:rsidR="00193093" w:rsidRDefault="006B67FC" w:rsidP="00532833">
            <w:pPr>
              <w:jc w:val="both"/>
              <w:rPr>
                <w:sz w:val="24"/>
              </w:rPr>
            </w:pPr>
            <w:r>
              <w:rPr>
                <w:sz w:val="24"/>
              </w:rPr>
              <w:t>Myles O’Keefe</w:t>
            </w:r>
          </w:p>
        </w:tc>
      </w:tr>
      <w:tr w:rsidR="00193093" w14:paraId="611C0BE4" w14:textId="77777777" w:rsidTr="005D0DA0">
        <w:tc>
          <w:tcPr>
            <w:tcW w:w="5755" w:type="dxa"/>
          </w:tcPr>
          <w:p w14:paraId="42F46413" w14:textId="30E6E4EA" w:rsidR="00193093" w:rsidRDefault="006B67FC" w:rsidP="00532833">
            <w:pPr>
              <w:jc w:val="both"/>
              <w:rPr>
                <w:sz w:val="24"/>
              </w:rPr>
            </w:pPr>
            <w:r>
              <w:rPr>
                <w:sz w:val="24"/>
              </w:rPr>
              <w:t>Walmart DC Fleet Transportation</w:t>
            </w:r>
          </w:p>
        </w:tc>
        <w:tc>
          <w:tcPr>
            <w:tcW w:w="3595" w:type="dxa"/>
          </w:tcPr>
          <w:p w14:paraId="34B00E29" w14:textId="7FEDB301" w:rsidR="00193093" w:rsidRDefault="006B67FC" w:rsidP="00532833">
            <w:pPr>
              <w:jc w:val="both"/>
              <w:rPr>
                <w:sz w:val="24"/>
              </w:rPr>
            </w:pPr>
            <w:r>
              <w:rPr>
                <w:sz w:val="24"/>
              </w:rPr>
              <w:t>Angel Ortiz</w:t>
            </w:r>
          </w:p>
        </w:tc>
      </w:tr>
      <w:tr w:rsidR="00193093" w14:paraId="0DB38B59" w14:textId="77777777" w:rsidTr="005D0DA0">
        <w:tc>
          <w:tcPr>
            <w:tcW w:w="5755" w:type="dxa"/>
          </w:tcPr>
          <w:p w14:paraId="0C01113C" w14:textId="3DAA6A8C" w:rsidR="00193093" w:rsidRDefault="006B67FC" w:rsidP="00532833">
            <w:pPr>
              <w:jc w:val="both"/>
              <w:rPr>
                <w:sz w:val="24"/>
              </w:rPr>
            </w:pPr>
            <w:r>
              <w:rPr>
                <w:sz w:val="24"/>
              </w:rPr>
              <w:lastRenderedPageBreak/>
              <w:t>Sherwin-Williams Dispatch</w:t>
            </w:r>
          </w:p>
        </w:tc>
        <w:tc>
          <w:tcPr>
            <w:tcW w:w="3595" w:type="dxa"/>
          </w:tcPr>
          <w:p w14:paraId="1FFED163" w14:textId="19D0B502" w:rsidR="00193093" w:rsidRDefault="006B67FC" w:rsidP="00532833">
            <w:pPr>
              <w:jc w:val="both"/>
              <w:rPr>
                <w:sz w:val="24"/>
              </w:rPr>
            </w:pPr>
            <w:r>
              <w:rPr>
                <w:sz w:val="24"/>
              </w:rPr>
              <w:t>Steve Strickland</w:t>
            </w:r>
          </w:p>
        </w:tc>
      </w:tr>
      <w:tr w:rsidR="00193093" w14:paraId="52853C61" w14:textId="77777777" w:rsidTr="005D0DA0">
        <w:tc>
          <w:tcPr>
            <w:tcW w:w="5755" w:type="dxa"/>
          </w:tcPr>
          <w:p w14:paraId="3BF59AA4" w14:textId="068B2004" w:rsidR="00193093" w:rsidRDefault="006B67FC" w:rsidP="00532833">
            <w:pPr>
              <w:jc w:val="both"/>
              <w:rPr>
                <w:sz w:val="24"/>
              </w:rPr>
            </w:pPr>
            <w:r>
              <w:rPr>
                <w:sz w:val="24"/>
              </w:rPr>
              <w:t>Oakley Transportation</w:t>
            </w:r>
          </w:p>
        </w:tc>
        <w:tc>
          <w:tcPr>
            <w:tcW w:w="3595" w:type="dxa"/>
          </w:tcPr>
          <w:p w14:paraId="583A6017" w14:textId="02442D30" w:rsidR="00193093" w:rsidRDefault="006B67FC" w:rsidP="00532833">
            <w:pPr>
              <w:jc w:val="both"/>
              <w:rPr>
                <w:sz w:val="24"/>
              </w:rPr>
            </w:pPr>
            <w:r>
              <w:rPr>
                <w:sz w:val="24"/>
              </w:rPr>
              <w:t>Kelly McDowell</w:t>
            </w:r>
          </w:p>
        </w:tc>
      </w:tr>
      <w:tr w:rsidR="00193093" w14:paraId="0AE7D461" w14:textId="77777777" w:rsidTr="005D0DA0">
        <w:tc>
          <w:tcPr>
            <w:tcW w:w="5755" w:type="dxa"/>
          </w:tcPr>
          <w:p w14:paraId="5C6A2FE6" w14:textId="2FEDC404" w:rsidR="00193093" w:rsidRDefault="006B67FC" w:rsidP="00532833">
            <w:pPr>
              <w:jc w:val="both"/>
              <w:rPr>
                <w:sz w:val="24"/>
              </w:rPr>
            </w:pPr>
            <w:r>
              <w:rPr>
                <w:sz w:val="24"/>
              </w:rPr>
              <w:t>Sunland Distribution</w:t>
            </w:r>
          </w:p>
        </w:tc>
        <w:tc>
          <w:tcPr>
            <w:tcW w:w="3595" w:type="dxa"/>
          </w:tcPr>
          <w:p w14:paraId="70BC8283" w14:textId="043C27F1" w:rsidR="00193093" w:rsidRDefault="006B67FC" w:rsidP="00532833">
            <w:pPr>
              <w:jc w:val="both"/>
              <w:rPr>
                <w:sz w:val="24"/>
              </w:rPr>
            </w:pPr>
            <w:r>
              <w:rPr>
                <w:sz w:val="24"/>
              </w:rPr>
              <w:t>Max Strickland</w:t>
            </w:r>
          </w:p>
        </w:tc>
      </w:tr>
      <w:tr w:rsidR="00193093" w14:paraId="16391AA5" w14:textId="77777777" w:rsidTr="005D0DA0">
        <w:tc>
          <w:tcPr>
            <w:tcW w:w="5755" w:type="dxa"/>
          </w:tcPr>
          <w:p w14:paraId="7ACB3938" w14:textId="73A51AAC" w:rsidR="00193093" w:rsidRDefault="006B67FC" w:rsidP="00532833">
            <w:pPr>
              <w:jc w:val="both"/>
              <w:rPr>
                <w:sz w:val="24"/>
              </w:rPr>
            </w:pPr>
            <w:r>
              <w:rPr>
                <w:sz w:val="24"/>
              </w:rPr>
              <w:t>Citrus Connection Planning</w:t>
            </w:r>
          </w:p>
        </w:tc>
        <w:tc>
          <w:tcPr>
            <w:tcW w:w="3595" w:type="dxa"/>
          </w:tcPr>
          <w:p w14:paraId="615F0B15" w14:textId="57E1610A" w:rsidR="00193093" w:rsidRDefault="006B67FC" w:rsidP="00532833">
            <w:pPr>
              <w:jc w:val="both"/>
              <w:rPr>
                <w:sz w:val="24"/>
              </w:rPr>
            </w:pPr>
            <w:r>
              <w:rPr>
                <w:sz w:val="24"/>
              </w:rPr>
              <w:t>Rodney Wetzel</w:t>
            </w:r>
          </w:p>
        </w:tc>
      </w:tr>
      <w:tr w:rsidR="00193093" w14:paraId="0115C030" w14:textId="77777777" w:rsidTr="005D0DA0">
        <w:tc>
          <w:tcPr>
            <w:tcW w:w="5755" w:type="dxa"/>
          </w:tcPr>
          <w:p w14:paraId="27BFE2A4" w14:textId="77777777" w:rsidR="00193093" w:rsidRDefault="00193093" w:rsidP="00532833">
            <w:pPr>
              <w:jc w:val="both"/>
              <w:rPr>
                <w:sz w:val="24"/>
              </w:rPr>
            </w:pPr>
          </w:p>
        </w:tc>
        <w:tc>
          <w:tcPr>
            <w:tcW w:w="3595" w:type="dxa"/>
          </w:tcPr>
          <w:p w14:paraId="076677FC" w14:textId="77777777" w:rsidR="00193093" w:rsidRDefault="00193093" w:rsidP="00532833">
            <w:pPr>
              <w:jc w:val="both"/>
              <w:rPr>
                <w:sz w:val="24"/>
              </w:rPr>
            </w:pPr>
          </w:p>
        </w:tc>
      </w:tr>
      <w:tr w:rsidR="006B67FC" w14:paraId="40F7A781" w14:textId="77777777" w:rsidTr="005D0DA0">
        <w:tc>
          <w:tcPr>
            <w:tcW w:w="9350" w:type="dxa"/>
            <w:gridSpan w:val="2"/>
            <w:shd w:val="clear" w:color="auto" w:fill="DEEAF6" w:themeFill="accent1" w:themeFillTint="33"/>
          </w:tcPr>
          <w:p w14:paraId="0EC1EEED" w14:textId="168412A0" w:rsidR="006B67FC" w:rsidRPr="005D0DA0" w:rsidRDefault="006B67FC" w:rsidP="00532833">
            <w:pPr>
              <w:jc w:val="both"/>
              <w:rPr>
                <w:b/>
                <w:sz w:val="24"/>
              </w:rPr>
            </w:pPr>
            <w:r w:rsidRPr="005D0DA0">
              <w:rPr>
                <w:b/>
                <w:sz w:val="24"/>
              </w:rPr>
              <w:t>Other Agencies</w:t>
            </w:r>
          </w:p>
        </w:tc>
      </w:tr>
      <w:tr w:rsidR="00193093" w14:paraId="03A2170D" w14:textId="77777777" w:rsidTr="005D0DA0">
        <w:tc>
          <w:tcPr>
            <w:tcW w:w="5755" w:type="dxa"/>
          </w:tcPr>
          <w:p w14:paraId="77E1DC8C" w14:textId="6935C1B0" w:rsidR="00193093" w:rsidRDefault="006B67FC" w:rsidP="00532833">
            <w:pPr>
              <w:jc w:val="both"/>
              <w:rPr>
                <w:sz w:val="24"/>
              </w:rPr>
            </w:pPr>
            <w:r>
              <w:rPr>
                <w:sz w:val="24"/>
              </w:rPr>
              <w:t>USFWS</w:t>
            </w:r>
          </w:p>
        </w:tc>
        <w:tc>
          <w:tcPr>
            <w:tcW w:w="3595" w:type="dxa"/>
          </w:tcPr>
          <w:p w14:paraId="2ED6DB26" w14:textId="6909C343" w:rsidR="00193093" w:rsidRDefault="006B67FC" w:rsidP="00532833">
            <w:pPr>
              <w:jc w:val="both"/>
              <w:rPr>
                <w:sz w:val="24"/>
              </w:rPr>
            </w:pPr>
            <w:r>
              <w:rPr>
                <w:sz w:val="24"/>
              </w:rPr>
              <w:t>John Wrublik</w:t>
            </w:r>
          </w:p>
        </w:tc>
      </w:tr>
      <w:tr w:rsidR="006B67FC" w14:paraId="5C23FBA2" w14:textId="77777777" w:rsidTr="005D0DA0">
        <w:tc>
          <w:tcPr>
            <w:tcW w:w="5755" w:type="dxa"/>
          </w:tcPr>
          <w:p w14:paraId="2F9F8FCF" w14:textId="78B3790D" w:rsidR="006B67FC" w:rsidRDefault="006B67FC" w:rsidP="00532833">
            <w:pPr>
              <w:jc w:val="both"/>
              <w:rPr>
                <w:sz w:val="24"/>
              </w:rPr>
            </w:pPr>
            <w:r>
              <w:rPr>
                <w:sz w:val="24"/>
              </w:rPr>
              <w:t>Lake Wales Ridge</w:t>
            </w:r>
            <w:r w:rsidR="004F44F2">
              <w:rPr>
                <w:sz w:val="24"/>
              </w:rPr>
              <w:t xml:space="preserve"> Ecology Working Group</w:t>
            </w:r>
          </w:p>
        </w:tc>
        <w:tc>
          <w:tcPr>
            <w:tcW w:w="3595" w:type="dxa"/>
          </w:tcPr>
          <w:p w14:paraId="175CBF4F" w14:textId="74F7019C" w:rsidR="006B67FC" w:rsidRDefault="004F44F2" w:rsidP="00532833">
            <w:pPr>
              <w:jc w:val="both"/>
              <w:rPr>
                <w:sz w:val="24"/>
              </w:rPr>
            </w:pPr>
            <w:r>
              <w:rPr>
                <w:sz w:val="24"/>
              </w:rPr>
              <w:t>(sent to group email address)</w:t>
            </w:r>
          </w:p>
        </w:tc>
      </w:tr>
      <w:tr w:rsidR="006B67FC" w14:paraId="48CB7CC3" w14:textId="77777777" w:rsidTr="005D0DA0">
        <w:tc>
          <w:tcPr>
            <w:tcW w:w="5755" w:type="dxa"/>
          </w:tcPr>
          <w:p w14:paraId="6B79700F" w14:textId="77777777" w:rsidR="006B67FC" w:rsidRDefault="006B67FC" w:rsidP="00532833">
            <w:pPr>
              <w:jc w:val="both"/>
              <w:rPr>
                <w:sz w:val="24"/>
              </w:rPr>
            </w:pPr>
          </w:p>
        </w:tc>
        <w:tc>
          <w:tcPr>
            <w:tcW w:w="3595" w:type="dxa"/>
          </w:tcPr>
          <w:p w14:paraId="2CCCD31B" w14:textId="77777777" w:rsidR="006B67FC" w:rsidRDefault="006B67FC" w:rsidP="00532833">
            <w:pPr>
              <w:jc w:val="both"/>
              <w:rPr>
                <w:sz w:val="24"/>
              </w:rPr>
            </w:pPr>
          </w:p>
        </w:tc>
      </w:tr>
      <w:tr w:rsidR="00E548A8" w14:paraId="41A83FDB" w14:textId="77777777" w:rsidTr="005D0DA0">
        <w:tc>
          <w:tcPr>
            <w:tcW w:w="9350" w:type="dxa"/>
            <w:gridSpan w:val="2"/>
            <w:shd w:val="clear" w:color="auto" w:fill="DEEAF6" w:themeFill="accent1" w:themeFillTint="33"/>
          </w:tcPr>
          <w:p w14:paraId="2006D864" w14:textId="0614F99A" w:rsidR="00E548A8" w:rsidRPr="005D0DA0" w:rsidRDefault="00E548A8" w:rsidP="00532833">
            <w:pPr>
              <w:jc w:val="both"/>
              <w:rPr>
                <w:b/>
                <w:sz w:val="24"/>
              </w:rPr>
            </w:pPr>
            <w:r w:rsidRPr="005D0DA0">
              <w:rPr>
                <w:b/>
                <w:sz w:val="24"/>
              </w:rPr>
              <w:t>FDOT District One Staff</w:t>
            </w:r>
          </w:p>
        </w:tc>
      </w:tr>
      <w:tr w:rsidR="006B67FC" w14:paraId="240ECF77" w14:textId="77777777" w:rsidTr="005D0DA0">
        <w:tc>
          <w:tcPr>
            <w:tcW w:w="5755" w:type="dxa"/>
          </w:tcPr>
          <w:p w14:paraId="170983DD" w14:textId="0AD04B5D" w:rsidR="006B67FC" w:rsidRDefault="00E548A8" w:rsidP="00532833">
            <w:pPr>
              <w:jc w:val="both"/>
              <w:rPr>
                <w:sz w:val="24"/>
              </w:rPr>
            </w:pPr>
            <w:r>
              <w:rPr>
                <w:sz w:val="24"/>
              </w:rPr>
              <w:t>ISD Systems Planning</w:t>
            </w:r>
          </w:p>
        </w:tc>
        <w:tc>
          <w:tcPr>
            <w:tcW w:w="3595" w:type="dxa"/>
          </w:tcPr>
          <w:p w14:paraId="63147D11" w14:textId="599F1724" w:rsidR="006B67FC" w:rsidRDefault="00E548A8" w:rsidP="00532833">
            <w:pPr>
              <w:jc w:val="both"/>
              <w:rPr>
                <w:sz w:val="24"/>
              </w:rPr>
            </w:pPr>
            <w:r>
              <w:rPr>
                <w:sz w:val="24"/>
              </w:rPr>
              <w:t>Chris Simpron</w:t>
            </w:r>
          </w:p>
        </w:tc>
      </w:tr>
      <w:tr w:rsidR="006B67FC" w14:paraId="004847E6" w14:textId="77777777" w:rsidTr="005D0DA0">
        <w:tc>
          <w:tcPr>
            <w:tcW w:w="5755" w:type="dxa"/>
          </w:tcPr>
          <w:p w14:paraId="6739DD59" w14:textId="0796DF58" w:rsidR="006B67FC" w:rsidRDefault="00E548A8" w:rsidP="00532833">
            <w:pPr>
              <w:jc w:val="both"/>
              <w:rPr>
                <w:sz w:val="24"/>
              </w:rPr>
            </w:pPr>
            <w:r>
              <w:rPr>
                <w:sz w:val="24"/>
              </w:rPr>
              <w:t>ISD Complete Streets</w:t>
            </w:r>
          </w:p>
        </w:tc>
        <w:tc>
          <w:tcPr>
            <w:tcW w:w="3595" w:type="dxa"/>
          </w:tcPr>
          <w:p w14:paraId="31ED865C" w14:textId="10A8CD88" w:rsidR="006B67FC" w:rsidRDefault="00E548A8" w:rsidP="00532833">
            <w:pPr>
              <w:jc w:val="both"/>
              <w:rPr>
                <w:sz w:val="24"/>
              </w:rPr>
            </w:pPr>
            <w:r>
              <w:rPr>
                <w:sz w:val="24"/>
              </w:rPr>
              <w:t xml:space="preserve">Deborah </w:t>
            </w:r>
            <w:proofErr w:type="spellStart"/>
            <w:r>
              <w:rPr>
                <w:sz w:val="24"/>
              </w:rPr>
              <w:t>Chesna</w:t>
            </w:r>
            <w:proofErr w:type="spellEnd"/>
          </w:p>
        </w:tc>
      </w:tr>
      <w:tr w:rsidR="006B67FC" w14:paraId="59090EF3" w14:textId="77777777" w:rsidTr="005D0DA0">
        <w:tc>
          <w:tcPr>
            <w:tcW w:w="5755" w:type="dxa"/>
          </w:tcPr>
          <w:p w14:paraId="6FFAF92D" w14:textId="6114FE3D" w:rsidR="006B67FC" w:rsidRDefault="00E548A8" w:rsidP="00532833">
            <w:pPr>
              <w:jc w:val="both"/>
              <w:rPr>
                <w:sz w:val="24"/>
              </w:rPr>
            </w:pPr>
            <w:r>
              <w:rPr>
                <w:sz w:val="24"/>
              </w:rPr>
              <w:t>ISD Freight</w:t>
            </w:r>
          </w:p>
        </w:tc>
        <w:tc>
          <w:tcPr>
            <w:tcW w:w="3595" w:type="dxa"/>
          </w:tcPr>
          <w:p w14:paraId="0A361D27" w14:textId="2846EF5F" w:rsidR="006B67FC" w:rsidRDefault="00E548A8" w:rsidP="00532833">
            <w:pPr>
              <w:jc w:val="both"/>
              <w:rPr>
                <w:sz w:val="24"/>
              </w:rPr>
            </w:pPr>
            <w:r>
              <w:rPr>
                <w:sz w:val="24"/>
              </w:rPr>
              <w:t>Keith Robbins</w:t>
            </w:r>
          </w:p>
        </w:tc>
      </w:tr>
      <w:tr w:rsidR="006B67FC" w14:paraId="64B760F1" w14:textId="77777777" w:rsidTr="005D0DA0">
        <w:tc>
          <w:tcPr>
            <w:tcW w:w="5755" w:type="dxa"/>
          </w:tcPr>
          <w:p w14:paraId="70D2BB69" w14:textId="5239A9A3" w:rsidR="006B67FC" w:rsidRDefault="00E548A8" w:rsidP="00532833">
            <w:pPr>
              <w:jc w:val="both"/>
              <w:rPr>
                <w:sz w:val="24"/>
              </w:rPr>
            </w:pPr>
            <w:r>
              <w:rPr>
                <w:sz w:val="24"/>
              </w:rPr>
              <w:t>PD&amp;E</w:t>
            </w:r>
          </w:p>
        </w:tc>
        <w:tc>
          <w:tcPr>
            <w:tcW w:w="3595" w:type="dxa"/>
          </w:tcPr>
          <w:p w14:paraId="5F6C9C5C" w14:textId="21EC6CB7" w:rsidR="006B67FC" w:rsidRDefault="00E548A8" w:rsidP="00532833">
            <w:pPr>
              <w:jc w:val="both"/>
              <w:rPr>
                <w:sz w:val="24"/>
              </w:rPr>
            </w:pPr>
            <w:r>
              <w:rPr>
                <w:sz w:val="24"/>
              </w:rPr>
              <w:t>Gwen Pipkin</w:t>
            </w:r>
          </w:p>
        </w:tc>
      </w:tr>
      <w:tr w:rsidR="006B67FC" w14:paraId="06410FC4" w14:textId="77777777" w:rsidTr="005D0DA0">
        <w:tc>
          <w:tcPr>
            <w:tcW w:w="5755" w:type="dxa"/>
          </w:tcPr>
          <w:p w14:paraId="6A0EF07D" w14:textId="5B119EC2" w:rsidR="006B67FC" w:rsidRDefault="00E548A8" w:rsidP="00532833">
            <w:pPr>
              <w:jc w:val="both"/>
              <w:rPr>
                <w:sz w:val="24"/>
              </w:rPr>
            </w:pPr>
            <w:r>
              <w:rPr>
                <w:sz w:val="24"/>
              </w:rPr>
              <w:t>Traffic Operations</w:t>
            </w:r>
          </w:p>
        </w:tc>
        <w:tc>
          <w:tcPr>
            <w:tcW w:w="3595" w:type="dxa"/>
          </w:tcPr>
          <w:p w14:paraId="5A2CDDAD" w14:textId="6350EF88" w:rsidR="006B67FC" w:rsidRDefault="00E548A8" w:rsidP="00532833">
            <w:pPr>
              <w:jc w:val="both"/>
              <w:rPr>
                <w:sz w:val="24"/>
              </w:rPr>
            </w:pPr>
            <w:r>
              <w:rPr>
                <w:sz w:val="24"/>
              </w:rPr>
              <w:t>Nathan Kautz</w:t>
            </w:r>
          </w:p>
        </w:tc>
      </w:tr>
      <w:tr w:rsidR="006B67FC" w14:paraId="7B105A3D" w14:textId="77777777" w:rsidTr="005D0DA0">
        <w:tc>
          <w:tcPr>
            <w:tcW w:w="5755" w:type="dxa"/>
          </w:tcPr>
          <w:p w14:paraId="0906847C" w14:textId="5B385F01" w:rsidR="006B67FC" w:rsidRDefault="005D0DA0" w:rsidP="00532833">
            <w:pPr>
              <w:jc w:val="both"/>
              <w:rPr>
                <w:sz w:val="24"/>
              </w:rPr>
            </w:pPr>
            <w:r>
              <w:rPr>
                <w:sz w:val="24"/>
              </w:rPr>
              <w:t>Traffic Operations</w:t>
            </w:r>
          </w:p>
        </w:tc>
        <w:tc>
          <w:tcPr>
            <w:tcW w:w="3595" w:type="dxa"/>
          </w:tcPr>
          <w:p w14:paraId="5A1537F3" w14:textId="0D1330C1" w:rsidR="006B67FC" w:rsidRDefault="005D0DA0" w:rsidP="00532833">
            <w:pPr>
              <w:jc w:val="both"/>
              <w:rPr>
                <w:sz w:val="24"/>
              </w:rPr>
            </w:pPr>
            <w:r>
              <w:rPr>
                <w:sz w:val="24"/>
              </w:rPr>
              <w:t xml:space="preserve">Katherine </w:t>
            </w:r>
            <w:proofErr w:type="spellStart"/>
            <w:r>
              <w:rPr>
                <w:sz w:val="24"/>
              </w:rPr>
              <w:t>Chinault</w:t>
            </w:r>
            <w:proofErr w:type="spellEnd"/>
          </w:p>
        </w:tc>
      </w:tr>
      <w:tr w:rsidR="006B67FC" w14:paraId="1EBF07E9" w14:textId="77777777" w:rsidTr="005D0DA0">
        <w:tc>
          <w:tcPr>
            <w:tcW w:w="5755" w:type="dxa"/>
          </w:tcPr>
          <w:p w14:paraId="06715097" w14:textId="42E33B6F" w:rsidR="006B67FC" w:rsidRDefault="005D0DA0" w:rsidP="00532833">
            <w:pPr>
              <w:jc w:val="both"/>
              <w:rPr>
                <w:sz w:val="24"/>
              </w:rPr>
            </w:pPr>
            <w:r>
              <w:rPr>
                <w:sz w:val="24"/>
              </w:rPr>
              <w:t>Polk TPO Liaison</w:t>
            </w:r>
          </w:p>
        </w:tc>
        <w:tc>
          <w:tcPr>
            <w:tcW w:w="3595" w:type="dxa"/>
          </w:tcPr>
          <w:p w14:paraId="442D73C4" w14:textId="5AADB5D8" w:rsidR="006B67FC" w:rsidRDefault="005D0DA0" w:rsidP="00532833">
            <w:pPr>
              <w:jc w:val="both"/>
              <w:rPr>
                <w:sz w:val="24"/>
              </w:rPr>
            </w:pPr>
            <w:r>
              <w:rPr>
                <w:sz w:val="24"/>
              </w:rPr>
              <w:t>Millie Brown</w:t>
            </w:r>
          </w:p>
        </w:tc>
      </w:tr>
      <w:tr w:rsidR="006B67FC" w14:paraId="0F4EB91C" w14:textId="77777777" w:rsidTr="005D0DA0">
        <w:tc>
          <w:tcPr>
            <w:tcW w:w="5755" w:type="dxa"/>
          </w:tcPr>
          <w:p w14:paraId="219F4A17" w14:textId="3C11BD0D" w:rsidR="006B67FC" w:rsidRDefault="005D0DA0" w:rsidP="00532833">
            <w:pPr>
              <w:jc w:val="both"/>
              <w:rPr>
                <w:sz w:val="24"/>
              </w:rPr>
            </w:pPr>
            <w:r>
              <w:rPr>
                <w:sz w:val="24"/>
              </w:rPr>
              <w:t>Design - Roadway</w:t>
            </w:r>
          </w:p>
        </w:tc>
        <w:tc>
          <w:tcPr>
            <w:tcW w:w="3595" w:type="dxa"/>
          </w:tcPr>
          <w:p w14:paraId="76EA2307" w14:textId="5B6D1011" w:rsidR="006B67FC" w:rsidRDefault="005D0DA0" w:rsidP="00532833">
            <w:pPr>
              <w:jc w:val="both"/>
              <w:rPr>
                <w:sz w:val="24"/>
              </w:rPr>
            </w:pPr>
            <w:r>
              <w:rPr>
                <w:sz w:val="24"/>
              </w:rPr>
              <w:t>Eduardo Ponce</w:t>
            </w:r>
          </w:p>
        </w:tc>
      </w:tr>
      <w:tr w:rsidR="006B67FC" w14:paraId="1003336F" w14:textId="77777777" w:rsidTr="005D0DA0">
        <w:tc>
          <w:tcPr>
            <w:tcW w:w="5755" w:type="dxa"/>
          </w:tcPr>
          <w:p w14:paraId="5A201A7F" w14:textId="77777777" w:rsidR="006B67FC" w:rsidRDefault="006B67FC" w:rsidP="00532833">
            <w:pPr>
              <w:jc w:val="both"/>
              <w:rPr>
                <w:sz w:val="24"/>
              </w:rPr>
            </w:pPr>
          </w:p>
        </w:tc>
        <w:tc>
          <w:tcPr>
            <w:tcW w:w="3595" w:type="dxa"/>
          </w:tcPr>
          <w:p w14:paraId="1CA5643D" w14:textId="77777777" w:rsidR="006B67FC" w:rsidRDefault="006B67FC" w:rsidP="00532833">
            <w:pPr>
              <w:jc w:val="both"/>
              <w:rPr>
                <w:sz w:val="24"/>
              </w:rPr>
            </w:pPr>
          </w:p>
        </w:tc>
      </w:tr>
      <w:tr w:rsidR="005D0DA0" w14:paraId="4A631E6A" w14:textId="77777777" w:rsidTr="005D0DA0">
        <w:tc>
          <w:tcPr>
            <w:tcW w:w="9350" w:type="dxa"/>
            <w:gridSpan w:val="2"/>
            <w:shd w:val="clear" w:color="auto" w:fill="DEEAF6" w:themeFill="accent1" w:themeFillTint="33"/>
          </w:tcPr>
          <w:p w14:paraId="5991D347" w14:textId="75C9D949" w:rsidR="005D0DA0" w:rsidRPr="005D0DA0" w:rsidRDefault="005D0DA0" w:rsidP="00532833">
            <w:pPr>
              <w:jc w:val="both"/>
              <w:rPr>
                <w:b/>
                <w:sz w:val="24"/>
              </w:rPr>
            </w:pPr>
            <w:r w:rsidRPr="005D0DA0">
              <w:rPr>
                <w:b/>
                <w:sz w:val="24"/>
              </w:rPr>
              <w:t>FDOT District Five Staff</w:t>
            </w:r>
          </w:p>
        </w:tc>
      </w:tr>
      <w:tr w:rsidR="00E548A8" w14:paraId="768381EE" w14:textId="77777777" w:rsidTr="005D0DA0">
        <w:tc>
          <w:tcPr>
            <w:tcW w:w="5755" w:type="dxa"/>
          </w:tcPr>
          <w:p w14:paraId="57929742" w14:textId="5865C5ED" w:rsidR="00E548A8" w:rsidRDefault="005D0DA0" w:rsidP="00532833">
            <w:pPr>
              <w:jc w:val="both"/>
              <w:rPr>
                <w:sz w:val="24"/>
              </w:rPr>
            </w:pPr>
            <w:r>
              <w:rPr>
                <w:sz w:val="24"/>
              </w:rPr>
              <w:t>Planning Manager</w:t>
            </w:r>
          </w:p>
        </w:tc>
        <w:tc>
          <w:tcPr>
            <w:tcW w:w="3595" w:type="dxa"/>
          </w:tcPr>
          <w:p w14:paraId="2DC19525" w14:textId="58A86D63" w:rsidR="00E548A8" w:rsidRDefault="005D0DA0" w:rsidP="00532833">
            <w:pPr>
              <w:jc w:val="both"/>
              <w:rPr>
                <w:sz w:val="24"/>
              </w:rPr>
            </w:pPr>
            <w:r>
              <w:rPr>
                <w:sz w:val="24"/>
              </w:rPr>
              <w:t xml:space="preserve">Alison </w:t>
            </w:r>
            <w:proofErr w:type="spellStart"/>
            <w:r>
              <w:rPr>
                <w:sz w:val="24"/>
              </w:rPr>
              <w:t>Stettner</w:t>
            </w:r>
            <w:proofErr w:type="spellEnd"/>
          </w:p>
        </w:tc>
      </w:tr>
      <w:tr w:rsidR="00E548A8" w14:paraId="35B4EF3F" w14:textId="77777777" w:rsidTr="005D0DA0">
        <w:tc>
          <w:tcPr>
            <w:tcW w:w="5755" w:type="dxa"/>
          </w:tcPr>
          <w:p w14:paraId="2E1C9155" w14:textId="5823939D" w:rsidR="00E548A8" w:rsidRDefault="005D0DA0" w:rsidP="00532833">
            <w:pPr>
              <w:jc w:val="both"/>
              <w:rPr>
                <w:sz w:val="24"/>
              </w:rPr>
            </w:pPr>
            <w:r>
              <w:rPr>
                <w:sz w:val="24"/>
              </w:rPr>
              <w:t>Planning and Corridor Development Manager</w:t>
            </w:r>
          </w:p>
        </w:tc>
        <w:tc>
          <w:tcPr>
            <w:tcW w:w="3595" w:type="dxa"/>
          </w:tcPr>
          <w:p w14:paraId="190025C0" w14:textId="53CBEB7D" w:rsidR="00E548A8" w:rsidRDefault="005D0DA0" w:rsidP="00532833">
            <w:pPr>
              <w:jc w:val="both"/>
              <w:rPr>
                <w:sz w:val="24"/>
              </w:rPr>
            </w:pPr>
            <w:r>
              <w:rPr>
                <w:sz w:val="24"/>
              </w:rPr>
              <w:t>Heather Garcia</w:t>
            </w:r>
          </w:p>
        </w:tc>
      </w:tr>
      <w:tr w:rsidR="00E548A8" w14:paraId="5C7A1C51" w14:textId="77777777" w:rsidTr="005D0DA0">
        <w:tc>
          <w:tcPr>
            <w:tcW w:w="5755" w:type="dxa"/>
          </w:tcPr>
          <w:p w14:paraId="794B1C13" w14:textId="77777777" w:rsidR="00E548A8" w:rsidRDefault="00E548A8" w:rsidP="00532833">
            <w:pPr>
              <w:jc w:val="both"/>
              <w:rPr>
                <w:sz w:val="24"/>
              </w:rPr>
            </w:pPr>
          </w:p>
        </w:tc>
        <w:tc>
          <w:tcPr>
            <w:tcW w:w="3595" w:type="dxa"/>
          </w:tcPr>
          <w:p w14:paraId="5180FD16" w14:textId="77777777" w:rsidR="00E548A8" w:rsidRDefault="00E548A8" w:rsidP="00532833">
            <w:pPr>
              <w:jc w:val="both"/>
              <w:rPr>
                <w:sz w:val="24"/>
              </w:rPr>
            </w:pPr>
          </w:p>
        </w:tc>
      </w:tr>
    </w:tbl>
    <w:p w14:paraId="39AC75E5" w14:textId="77777777" w:rsidR="00946CF7" w:rsidRPr="00532833" w:rsidRDefault="00946CF7" w:rsidP="00532833">
      <w:pPr>
        <w:jc w:val="both"/>
        <w:rPr>
          <w:sz w:val="24"/>
        </w:rPr>
      </w:pPr>
    </w:p>
    <w:sectPr w:rsidR="00946CF7" w:rsidRPr="00532833" w:rsidSect="00502A4E">
      <w:headerReference w:type="default" r:id="rId16"/>
      <w:footerReference w:type="default" r:id="rId17"/>
      <w:footerReference w:type="first" r:id="rId18"/>
      <w:endnotePr>
        <w:numFmt w:val="decimal"/>
      </w:endnotePr>
      <w:pgSz w:w="12240" w:h="15840" w:code="1"/>
      <w:pgMar w:top="540" w:right="1440" w:bottom="1440" w:left="1440" w:header="1152"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E6FF" w14:textId="77777777" w:rsidR="0036512B" w:rsidRDefault="0036512B">
      <w:r>
        <w:separator/>
      </w:r>
    </w:p>
  </w:endnote>
  <w:endnote w:type="continuationSeparator" w:id="0">
    <w:p w14:paraId="28C2E791" w14:textId="77777777" w:rsidR="0036512B" w:rsidRDefault="0036512B">
      <w:r>
        <w:continuationSeparator/>
      </w:r>
    </w:p>
  </w:endnote>
  <w:endnote w:type="continuationNotice" w:id="1">
    <w:p w14:paraId="566BC5EF" w14:textId="77777777" w:rsidR="0036512B" w:rsidRDefault="0036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498F" w14:textId="6F917E0A" w:rsidR="007E3B62" w:rsidRDefault="007E3B62" w:rsidP="007E3B62">
    <w:pPr>
      <w:pStyle w:val="Footer"/>
      <w:jc w:val="center"/>
    </w:pPr>
    <w:r>
      <w:rPr>
        <w:noProof/>
      </w:rPr>
      <w:drawing>
        <wp:inline distT="0" distB="0" distL="0" distR="0" wp14:anchorId="3B9D47DC" wp14:editId="1BDA9113">
          <wp:extent cx="1097280" cy="548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OT_Logo_color.png"/>
                  <pic:cNvPicPr/>
                </pic:nvPicPr>
                <pic:blipFill>
                  <a:blip r:embed="rId1"/>
                  <a:stretch>
                    <a:fillRect/>
                  </a:stretch>
                </pic:blipFill>
                <pic:spPr>
                  <a:xfrm>
                    <a:off x="0" y="0"/>
                    <a:ext cx="1137741" cy="5688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1343" w14:textId="795F5E5F" w:rsidR="007E3B62" w:rsidRDefault="007E3B62" w:rsidP="007E3B62">
    <w:pPr>
      <w:pStyle w:val="Footer"/>
      <w:jc w:val="center"/>
    </w:pPr>
    <w:r>
      <w:rPr>
        <w:noProof/>
      </w:rPr>
      <w:drawing>
        <wp:inline distT="0" distB="0" distL="0" distR="0" wp14:anchorId="5AB45B72" wp14:editId="1CB58BC9">
          <wp:extent cx="1097280" cy="548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OT_Logo_color.png"/>
                  <pic:cNvPicPr/>
                </pic:nvPicPr>
                <pic:blipFill>
                  <a:blip r:embed="rId1"/>
                  <a:stretch>
                    <a:fillRect/>
                  </a:stretch>
                </pic:blipFill>
                <pic:spPr>
                  <a:xfrm>
                    <a:off x="0" y="0"/>
                    <a:ext cx="1137741" cy="5688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78F5" w14:textId="77777777" w:rsidR="0036512B" w:rsidRDefault="0036512B">
      <w:r>
        <w:separator/>
      </w:r>
    </w:p>
  </w:footnote>
  <w:footnote w:type="continuationSeparator" w:id="0">
    <w:p w14:paraId="48A3E9DC" w14:textId="77777777" w:rsidR="0036512B" w:rsidRDefault="0036512B">
      <w:r>
        <w:continuationSeparator/>
      </w:r>
    </w:p>
  </w:footnote>
  <w:footnote w:type="continuationNotice" w:id="1">
    <w:p w14:paraId="28DCBBEA" w14:textId="77777777" w:rsidR="0036512B" w:rsidRDefault="00365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8D6D" w14:textId="13589D48" w:rsidR="008924AD" w:rsidRDefault="008924AD">
    <w:pPr>
      <w:pStyle w:val="Header"/>
      <w:rPr>
        <w:b/>
        <w:sz w:val="24"/>
      </w:rPr>
    </w:pPr>
    <w:r>
      <w:rPr>
        <w:b/>
        <w:sz w:val="24"/>
      </w:rPr>
      <w:t xml:space="preserve">MEETING </w:t>
    </w:r>
    <w:r w:rsidR="00D716BE">
      <w:rPr>
        <w:b/>
        <w:sz w:val="24"/>
      </w:rPr>
      <w:t>SUMMARY</w:t>
    </w:r>
  </w:p>
  <w:p w14:paraId="125160CC" w14:textId="3EAD7E27" w:rsidR="008924AD" w:rsidRDefault="00946CF7">
    <w:pPr>
      <w:pStyle w:val="Header"/>
      <w:rPr>
        <w:sz w:val="24"/>
      </w:rPr>
    </w:pPr>
    <w:r>
      <w:rPr>
        <w:sz w:val="24"/>
      </w:rPr>
      <w:t>December</w:t>
    </w:r>
    <w:r w:rsidR="00051F45">
      <w:rPr>
        <w:sz w:val="24"/>
      </w:rPr>
      <w:t xml:space="preserve"> </w:t>
    </w:r>
    <w:r>
      <w:rPr>
        <w:sz w:val="24"/>
      </w:rPr>
      <w:t>19</w:t>
    </w:r>
    <w:r w:rsidR="008924AD">
      <w:rPr>
        <w:sz w:val="24"/>
      </w:rPr>
      <w:t xml:space="preserve">, </w:t>
    </w:r>
    <w:r w:rsidR="0036798D">
      <w:rPr>
        <w:sz w:val="24"/>
      </w:rPr>
      <w:t>201</w:t>
    </w:r>
    <w:r w:rsidR="002221BF">
      <w:rPr>
        <w:sz w:val="24"/>
      </w:rPr>
      <w:t>8</w:t>
    </w:r>
  </w:p>
  <w:p w14:paraId="56FB2F8D" w14:textId="77777777" w:rsidR="008924AD" w:rsidRDefault="008924AD">
    <w:pPr>
      <w:pStyle w:val="Header"/>
      <w:rPr>
        <w:rStyle w:val="PageNumber"/>
        <w:sz w:val="24"/>
      </w:rPr>
    </w:pPr>
    <w:r>
      <w:rPr>
        <w:sz w:val="24"/>
      </w:rPr>
      <w:t xml:space="preserve">Page </w:t>
    </w:r>
    <w:r w:rsidR="004D3927">
      <w:rPr>
        <w:rStyle w:val="PageNumber"/>
        <w:sz w:val="24"/>
      </w:rPr>
      <w:fldChar w:fldCharType="begin"/>
    </w:r>
    <w:r>
      <w:rPr>
        <w:rStyle w:val="PageNumber"/>
        <w:sz w:val="24"/>
      </w:rPr>
      <w:instrText xml:space="preserve"> PAGE </w:instrText>
    </w:r>
    <w:r w:rsidR="004D3927">
      <w:rPr>
        <w:rStyle w:val="PageNumber"/>
        <w:sz w:val="24"/>
      </w:rPr>
      <w:fldChar w:fldCharType="separate"/>
    </w:r>
    <w:r w:rsidR="00260804">
      <w:rPr>
        <w:rStyle w:val="PageNumber"/>
        <w:noProof/>
        <w:sz w:val="24"/>
      </w:rPr>
      <w:t>4</w:t>
    </w:r>
    <w:r w:rsidR="004D3927">
      <w:rPr>
        <w:rStyle w:val="PageNumber"/>
        <w:sz w:val="24"/>
      </w:rPr>
      <w:fldChar w:fldCharType="end"/>
    </w:r>
  </w:p>
  <w:p w14:paraId="7D5C0BF6" w14:textId="77777777" w:rsidR="008924AD" w:rsidRDefault="008924AD">
    <w:pPr>
      <w:pStyle w:val="Header"/>
      <w:rPr>
        <w:rStyle w:val="PageNumbe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6FC"/>
    <w:multiLevelType w:val="hybridMultilevel"/>
    <w:tmpl w:val="7B54D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C0D0D"/>
    <w:multiLevelType w:val="hybridMultilevel"/>
    <w:tmpl w:val="DB8C44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325BE"/>
    <w:multiLevelType w:val="hybridMultilevel"/>
    <w:tmpl w:val="59E8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7C48"/>
    <w:multiLevelType w:val="hybridMultilevel"/>
    <w:tmpl w:val="2D92A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FB7"/>
    <w:multiLevelType w:val="hybridMultilevel"/>
    <w:tmpl w:val="DA5EF27A"/>
    <w:lvl w:ilvl="0" w:tplc="04090003">
      <w:start w:val="1"/>
      <w:numFmt w:val="bullet"/>
      <w:lvlText w:val="o"/>
      <w:lvlJc w:val="left"/>
      <w:pPr>
        <w:ind w:left="2166" w:hanging="360"/>
      </w:pPr>
      <w:rPr>
        <w:rFonts w:ascii="Courier New" w:hAnsi="Courier New" w:cs="Courier New"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15:restartNumberingAfterBreak="0">
    <w:nsid w:val="19E51353"/>
    <w:multiLevelType w:val="hybridMultilevel"/>
    <w:tmpl w:val="14348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79B8"/>
    <w:multiLevelType w:val="hybridMultilevel"/>
    <w:tmpl w:val="CDC8E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83BA3"/>
    <w:multiLevelType w:val="hybridMultilevel"/>
    <w:tmpl w:val="340AF5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3B16"/>
    <w:multiLevelType w:val="hybridMultilevel"/>
    <w:tmpl w:val="1666C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04560"/>
    <w:multiLevelType w:val="hybridMultilevel"/>
    <w:tmpl w:val="786A1F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F4536B"/>
    <w:multiLevelType w:val="hybridMultilevel"/>
    <w:tmpl w:val="CA06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020D5"/>
    <w:multiLevelType w:val="hybridMultilevel"/>
    <w:tmpl w:val="7F820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0C7F9D"/>
    <w:multiLevelType w:val="hybridMultilevel"/>
    <w:tmpl w:val="113A36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492F42"/>
    <w:multiLevelType w:val="hybridMultilevel"/>
    <w:tmpl w:val="865855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5571E"/>
    <w:multiLevelType w:val="hybridMultilevel"/>
    <w:tmpl w:val="E918CFE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A791C3D"/>
    <w:multiLevelType w:val="hybridMultilevel"/>
    <w:tmpl w:val="1FCAF15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D997505"/>
    <w:multiLevelType w:val="hybridMultilevel"/>
    <w:tmpl w:val="37123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B755E"/>
    <w:multiLevelType w:val="hybridMultilevel"/>
    <w:tmpl w:val="D1067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203FE"/>
    <w:multiLevelType w:val="hybridMultilevel"/>
    <w:tmpl w:val="A878922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CAA0B61"/>
    <w:multiLevelType w:val="hybridMultilevel"/>
    <w:tmpl w:val="79202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238A"/>
    <w:multiLevelType w:val="hybridMultilevel"/>
    <w:tmpl w:val="314EE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F36A3"/>
    <w:multiLevelType w:val="hybridMultilevel"/>
    <w:tmpl w:val="A69892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8"/>
  </w:num>
  <w:num w:numId="4">
    <w:abstractNumId w:val="14"/>
  </w:num>
  <w:num w:numId="5">
    <w:abstractNumId w:val="15"/>
  </w:num>
  <w:num w:numId="6">
    <w:abstractNumId w:val="4"/>
  </w:num>
  <w:num w:numId="7">
    <w:abstractNumId w:val="12"/>
  </w:num>
  <w:num w:numId="8">
    <w:abstractNumId w:val="17"/>
  </w:num>
  <w:num w:numId="9">
    <w:abstractNumId w:val="8"/>
  </w:num>
  <w:num w:numId="10">
    <w:abstractNumId w:val="10"/>
  </w:num>
  <w:num w:numId="11">
    <w:abstractNumId w:val="21"/>
  </w:num>
  <w:num w:numId="12">
    <w:abstractNumId w:val="1"/>
  </w:num>
  <w:num w:numId="13">
    <w:abstractNumId w:val="6"/>
  </w:num>
  <w:num w:numId="14">
    <w:abstractNumId w:val="11"/>
  </w:num>
  <w:num w:numId="15">
    <w:abstractNumId w:val="5"/>
  </w:num>
  <w:num w:numId="16">
    <w:abstractNumId w:val="9"/>
  </w:num>
  <w:num w:numId="17">
    <w:abstractNumId w:val="0"/>
  </w:num>
  <w:num w:numId="18">
    <w:abstractNumId w:val="20"/>
  </w:num>
  <w:num w:numId="19">
    <w:abstractNumId w:val="16"/>
  </w:num>
  <w:num w:numId="20">
    <w:abstractNumId w:val="19"/>
  </w:num>
  <w:num w:numId="21">
    <w:abstractNumId w:val="3"/>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80"/>
    <w:rsid w:val="0000378E"/>
    <w:rsid w:val="00005CAA"/>
    <w:rsid w:val="0000713E"/>
    <w:rsid w:val="00010056"/>
    <w:rsid w:val="00010370"/>
    <w:rsid w:val="00011A42"/>
    <w:rsid w:val="00012DEC"/>
    <w:rsid w:val="00013211"/>
    <w:rsid w:val="0001387A"/>
    <w:rsid w:val="00013C81"/>
    <w:rsid w:val="00014BCB"/>
    <w:rsid w:val="000164D9"/>
    <w:rsid w:val="000174FF"/>
    <w:rsid w:val="000178F4"/>
    <w:rsid w:val="000209DA"/>
    <w:rsid w:val="00020B56"/>
    <w:rsid w:val="00022D07"/>
    <w:rsid w:val="00024D3F"/>
    <w:rsid w:val="000263B6"/>
    <w:rsid w:val="000300B3"/>
    <w:rsid w:val="0003067F"/>
    <w:rsid w:val="0003241E"/>
    <w:rsid w:val="00035341"/>
    <w:rsid w:val="0003642D"/>
    <w:rsid w:val="00037502"/>
    <w:rsid w:val="00041BE9"/>
    <w:rsid w:val="00042C8A"/>
    <w:rsid w:val="00043308"/>
    <w:rsid w:val="00043DE7"/>
    <w:rsid w:val="000446B0"/>
    <w:rsid w:val="00045EC2"/>
    <w:rsid w:val="00046178"/>
    <w:rsid w:val="00046BAB"/>
    <w:rsid w:val="00047957"/>
    <w:rsid w:val="00050EB9"/>
    <w:rsid w:val="0005152B"/>
    <w:rsid w:val="00051690"/>
    <w:rsid w:val="00051F45"/>
    <w:rsid w:val="00053396"/>
    <w:rsid w:val="000537C9"/>
    <w:rsid w:val="00053B65"/>
    <w:rsid w:val="00053D7F"/>
    <w:rsid w:val="000553FD"/>
    <w:rsid w:val="00055A7F"/>
    <w:rsid w:val="00055FDA"/>
    <w:rsid w:val="0005737E"/>
    <w:rsid w:val="00061A36"/>
    <w:rsid w:val="00061A58"/>
    <w:rsid w:val="000621E2"/>
    <w:rsid w:val="00062B34"/>
    <w:rsid w:val="00063B73"/>
    <w:rsid w:val="0006511F"/>
    <w:rsid w:val="00066115"/>
    <w:rsid w:val="0006798C"/>
    <w:rsid w:val="0007070C"/>
    <w:rsid w:val="00072BA7"/>
    <w:rsid w:val="000738D2"/>
    <w:rsid w:val="00074282"/>
    <w:rsid w:val="00074947"/>
    <w:rsid w:val="000808ED"/>
    <w:rsid w:val="00080B4E"/>
    <w:rsid w:val="00080FE7"/>
    <w:rsid w:val="00082040"/>
    <w:rsid w:val="000820D4"/>
    <w:rsid w:val="00082D18"/>
    <w:rsid w:val="00083629"/>
    <w:rsid w:val="00084C38"/>
    <w:rsid w:val="000850E1"/>
    <w:rsid w:val="0008643D"/>
    <w:rsid w:val="00087F0E"/>
    <w:rsid w:val="00091D4D"/>
    <w:rsid w:val="0009237F"/>
    <w:rsid w:val="00093D7C"/>
    <w:rsid w:val="00095875"/>
    <w:rsid w:val="00095F69"/>
    <w:rsid w:val="0009690A"/>
    <w:rsid w:val="00096AEB"/>
    <w:rsid w:val="000A004D"/>
    <w:rsid w:val="000A21E9"/>
    <w:rsid w:val="000A4559"/>
    <w:rsid w:val="000A48CB"/>
    <w:rsid w:val="000A55D3"/>
    <w:rsid w:val="000A63AD"/>
    <w:rsid w:val="000A7E3D"/>
    <w:rsid w:val="000B0BBB"/>
    <w:rsid w:val="000B0FE9"/>
    <w:rsid w:val="000B2DE2"/>
    <w:rsid w:val="000B318B"/>
    <w:rsid w:val="000B39C4"/>
    <w:rsid w:val="000B6651"/>
    <w:rsid w:val="000B6B7A"/>
    <w:rsid w:val="000B75DB"/>
    <w:rsid w:val="000C268F"/>
    <w:rsid w:val="000C3063"/>
    <w:rsid w:val="000C33A3"/>
    <w:rsid w:val="000C37A6"/>
    <w:rsid w:val="000C4091"/>
    <w:rsid w:val="000C4721"/>
    <w:rsid w:val="000C6862"/>
    <w:rsid w:val="000C7447"/>
    <w:rsid w:val="000C7DD6"/>
    <w:rsid w:val="000D10CF"/>
    <w:rsid w:val="000D1B81"/>
    <w:rsid w:val="000D3C4F"/>
    <w:rsid w:val="000D4A52"/>
    <w:rsid w:val="000D524F"/>
    <w:rsid w:val="000D66A5"/>
    <w:rsid w:val="000D6C13"/>
    <w:rsid w:val="000D72AF"/>
    <w:rsid w:val="000D7A35"/>
    <w:rsid w:val="000E1A4F"/>
    <w:rsid w:val="000E20F5"/>
    <w:rsid w:val="000E46D6"/>
    <w:rsid w:val="000F0528"/>
    <w:rsid w:val="000F0948"/>
    <w:rsid w:val="000F29E4"/>
    <w:rsid w:val="000F2A91"/>
    <w:rsid w:val="000F39A3"/>
    <w:rsid w:val="000F514B"/>
    <w:rsid w:val="000F5DC8"/>
    <w:rsid w:val="000F69B4"/>
    <w:rsid w:val="000F6A95"/>
    <w:rsid w:val="00102327"/>
    <w:rsid w:val="001024FE"/>
    <w:rsid w:val="00103858"/>
    <w:rsid w:val="001048D0"/>
    <w:rsid w:val="0010749F"/>
    <w:rsid w:val="00110AE9"/>
    <w:rsid w:val="00111D13"/>
    <w:rsid w:val="00113646"/>
    <w:rsid w:val="001158CB"/>
    <w:rsid w:val="001164FB"/>
    <w:rsid w:val="00116B7A"/>
    <w:rsid w:val="00116FAC"/>
    <w:rsid w:val="00121452"/>
    <w:rsid w:val="0012194D"/>
    <w:rsid w:val="00121B60"/>
    <w:rsid w:val="00122337"/>
    <w:rsid w:val="00122E79"/>
    <w:rsid w:val="0012336C"/>
    <w:rsid w:val="0012361B"/>
    <w:rsid w:val="00123F17"/>
    <w:rsid w:val="00125716"/>
    <w:rsid w:val="00127743"/>
    <w:rsid w:val="00130AD5"/>
    <w:rsid w:val="00134864"/>
    <w:rsid w:val="001358D1"/>
    <w:rsid w:val="0013666A"/>
    <w:rsid w:val="00136A86"/>
    <w:rsid w:val="001378FD"/>
    <w:rsid w:val="0014026F"/>
    <w:rsid w:val="0014052E"/>
    <w:rsid w:val="001472F9"/>
    <w:rsid w:val="00147F04"/>
    <w:rsid w:val="00151B3E"/>
    <w:rsid w:val="00152C7D"/>
    <w:rsid w:val="00152DA9"/>
    <w:rsid w:val="00155D35"/>
    <w:rsid w:val="00155D55"/>
    <w:rsid w:val="001575D9"/>
    <w:rsid w:val="001605FF"/>
    <w:rsid w:val="00161360"/>
    <w:rsid w:val="00162485"/>
    <w:rsid w:val="00163207"/>
    <w:rsid w:val="00164295"/>
    <w:rsid w:val="00165826"/>
    <w:rsid w:val="00165FF8"/>
    <w:rsid w:val="00170BE4"/>
    <w:rsid w:val="001717F6"/>
    <w:rsid w:val="00172297"/>
    <w:rsid w:val="00173C2E"/>
    <w:rsid w:val="00173E0A"/>
    <w:rsid w:val="001769F1"/>
    <w:rsid w:val="001774AC"/>
    <w:rsid w:val="0018067C"/>
    <w:rsid w:val="00180E91"/>
    <w:rsid w:val="00183B55"/>
    <w:rsid w:val="001852E1"/>
    <w:rsid w:val="00190C88"/>
    <w:rsid w:val="00191DB3"/>
    <w:rsid w:val="00192900"/>
    <w:rsid w:val="00193093"/>
    <w:rsid w:val="001942D0"/>
    <w:rsid w:val="00196826"/>
    <w:rsid w:val="0019744C"/>
    <w:rsid w:val="0019778E"/>
    <w:rsid w:val="0019796A"/>
    <w:rsid w:val="00197D37"/>
    <w:rsid w:val="001A2097"/>
    <w:rsid w:val="001A293F"/>
    <w:rsid w:val="001A2D52"/>
    <w:rsid w:val="001A3635"/>
    <w:rsid w:val="001A3EBC"/>
    <w:rsid w:val="001A569D"/>
    <w:rsid w:val="001A6C43"/>
    <w:rsid w:val="001A7658"/>
    <w:rsid w:val="001B01B7"/>
    <w:rsid w:val="001B0455"/>
    <w:rsid w:val="001B3636"/>
    <w:rsid w:val="001B5649"/>
    <w:rsid w:val="001B58B9"/>
    <w:rsid w:val="001B67DE"/>
    <w:rsid w:val="001B6B28"/>
    <w:rsid w:val="001B713B"/>
    <w:rsid w:val="001B7901"/>
    <w:rsid w:val="001B7D58"/>
    <w:rsid w:val="001C09A2"/>
    <w:rsid w:val="001C0C91"/>
    <w:rsid w:val="001C2BF2"/>
    <w:rsid w:val="001C7425"/>
    <w:rsid w:val="001D195C"/>
    <w:rsid w:val="001D5882"/>
    <w:rsid w:val="001D725F"/>
    <w:rsid w:val="001D7903"/>
    <w:rsid w:val="001E0AF6"/>
    <w:rsid w:val="001E0CF1"/>
    <w:rsid w:val="001E12E3"/>
    <w:rsid w:val="001E49DD"/>
    <w:rsid w:val="001E7AD1"/>
    <w:rsid w:val="001F0C74"/>
    <w:rsid w:val="001F2E88"/>
    <w:rsid w:val="001F3135"/>
    <w:rsid w:val="001F37B2"/>
    <w:rsid w:val="001F6083"/>
    <w:rsid w:val="001F6564"/>
    <w:rsid w:val="001F780B"/>
    <w:rsid w:val="001F7EB6"/>
    <w:rsid w:val="002012B0"/>
    <w:rsid w:val="00201F76"/>
    <w:rsid w:val="002030EB"/>
    <w:rsid w:val="00203166"/>
    <w:rsid w:val="002054E0"/>
    <w:rsid w:val="00207ADE"/>
    <w:rsid w:val="00207B4A"/>
    <w:rsid w:val="002108E5"/>
    <w:rsid w:val="002121AC"/>
    <w:rsid w:val="002126BE"/>
    <w:rsid w:val="00213C51"/>
    <w:rsid w:val="00213FFC"/>
    <w:rsid w:val="00214178"/>
    <w:rsid w:val="00214988"/>
    <w:rsid w:val="00215E2A"/>
    <w:rsid w:val="00221EAD"/>
    <w:rsid w:val="002221BF"/>
    <w:rsid w:val="002223A7"/>
    <w:rsid w:val="002243D8"/>
    <w:rsid w:val="00227B46"/>
    <w:rsid w:val="00230FB5"/>
    <w:rsid w:val="0023121A"/>
    <w:rsid w:val="00231D2D"/>
    <w:rsid w:val="002320B3"/>
    <w:rsid w:val="002323F2"/>
    <w:rsid w:val="00232CD0"/>
    <w:rsid w:val="002346AF"/>
    <w:rsid w:val="00236AD1"/>
    <w:rsid w:val="00236F9B"/>
    <w:rsid w:val="0024064B"/>
    <w:rsid w:val="002408E2"/>
    <w:rsid w:val="00241572"/>
    <w:rsid w:val="00242566"/>
    <w:rsid w:val="00242979"/>
    <w:rsid w:val="00243B77"/>
    <w:rsid w:val="002517C5"/>
    <w:rsid w:val="00252186"/>
    <w:rsid w:val="002521DD"/>
    <w:rsid w:val="00253A86"/>
    <w:rsid w:val="00254EA9"/>
    <w:rsid w:val="0025581E"/>
    <w:rsid w:val="00257E82"/>
    <w:rsid w:val="00260804"/>
    <w:rsid w:val="00261D78"/>
    <w:rsid w:val="00262912"/>
    <w:rsid w:val="0026548D"/>
    <w:rsid w:val="00265E8D"/>
    <w:rsid w:val="0026649C"/>
    <w:rsid w:val="002667AF"/>
    <w:rsid w:val="00266E67"/>
    <w:rsid w:val="00270296"/>
    <w:rsid w:val="00271286"/>
    <w:rsid w:val="00271BD6"/>
    <w:rsid w:val="002722E9"/>
    <w:rsid w:val="00272EAF"/>
    <w:rsid w:val="00272F23"/>
    <w:rsid w:val="00277B7A"/>
    <w:rsid w:val="002823F5"/>
    <w:rsid w:val="0028312A"/>
    <w:rsid w:val="0028355F"/>
    <w:rsid w:val="00284234"/>
    <w:rsid w:val="002843E6"/>
    <w:rsid w:val="00285AE9"/>
    <w:rsid w:val="00290F4F"/>
    <w:rsid w:val="00291A80"/>
    <w:rsid w:val="002942E7"/>
    <w:rsid w:val="00295BC9"/>
    <w:rsid w:val="002A0860"/>
    <w:rsid w:val="002A0BAC"/>
    <w:rsid w:val="002A5454"/>
    <w:rsid w:val="002A6400"/>
    <w:rsid w:val="002A6591"/>
    <w:rsid w:val="002B0458"/>
    <w:rsid w:val="002B07B1"/>
    <w:rsid w:val="002B088B"/>
    <w:rsid w:val="002B5734"/>
    <w:rsid w:val="002C0D5E"/>
    <w:rsid w:val="002C1AF2"/>
    <w:rsid w:val="002C229F"/>
    <w:rsid w:val="002C292B"/>
    <w:rsid w:val="002C386B"/>
    <w:rsid w:val="002C6661"/>
    <w:rsid w:val="002C75B5"/>
    <w:rsid w:val="002D1A50"/>
    <w:rsid w:val="002D234E"/>
    <w:rsid w:val="002D4431"/>
    <w:rsid w:val="002D5041"/>
    <w:rsid w:val="002D6D8A"/>
    <w:rsid w:val="002E1D78"/>
    <w:rsid w:val="002E318A"/>
    <w:rsid w:val="002E3931"/>
    <w:rsid w:val="002E4671"/>
    <w:rsid w:val="002E5A0E"/>
    <w:rsid w:val="002E687F"/>
    <w:rsid w:val="002F0BED"/>
    <w:rsid w:val="002F0FAE"/>
    <w:rsid w:val="002F1045"/>
    <w:rsid w:val="002F1FF2"/>
    <w:rsid w:val="002F290E"/>
    <w:rsid w:val="002F4D80"/>
    <w:rsid w:val="002F67FD"/>
    <w:rsid w:val="00301FF1"/>
    <w:rsid w:val="00302238"/>
    <w:rsid w:val="00302A31"/>
    <w:rsid w:val="00303827"/>
    <w:rsid w:val="0030421A"/>
    <w:rsid w:val="00304CD9"/>
    <w:rsid w:val="00304DDD"/>
    <w:rsid w:val="0030685B"/>
    <w:rsid w:val="00306ACD"/>
    <w:rsid w:val="00306EF0"/>
    <w:rsid w:val="003076DC"/>
    <w:rsid w:val="0030786F"/>
    <w:rsid w:val="00310375"/>
    <w:rsid w:val="003156C8"/>
    <w:rsid w:val="00315A39"/>
    <w:rsid w:val="00316923"/>
    <w:rsid w:val="003205E2"/>
    <w:rsid w:val="003228BA"/>
    <w:rsid w:val="00323DDF"/>
    <w:rsid w:val="00324542"/>
    <w:rsid w:val="00325A58"/>
    <w:rsid w:val="00325F12"/>
    <w:rsid w:val="00325F58"/>
    <w:rsid w:val="00330332"/>
    <w:rsid w:val="00331B3E"/>
    <w:rsid w:val="00333A5E"/>
    <w:rsid w:val="003365DC"/>
    <w:rsid w:val="00340188"/>
    <w:rsid w:val="0034040F"/>
    <w:rsid w:val="0034145E"/>
    <w:rsid w:val="0034148F"/>
    <w:rsid w:val="00342388"/>
    <w:rsid w:val="00343835"/>
    <w:rsid w:val="003447A7"/>
    <w:rsid w:val="003452FC"/>
    <w:rsid w:val="003514A0"/>
    <w:rsid w:val="00354E5F"/>
    <w:rsid w:val="00355610"/>
    <w:rsid w:val="003558DE"/>
    <w:rsid w:val="003575B5"/>
    <w:rsid w:val="003600CF"/>
    <w:rsid w:val="00361446"/>
    <w:rsid w:val="003634FA"/>
    <w:rsid w:val="00363982"/>
    <w:rsid w:val="0036467C"/>
    <w:rsid w:val="0036512B"/>
    <w:rsid w:val="003659D0"/>
    <w:rsid w:val="00365BF9"/>
    <w:rsid w:val="00366024"/>
    <w:rsid w:val="0036798D"/>
    <w:rsid w:val="003702D2"/>
    <w:rsid w:val="00372AAC"/>
    <w:rsid w:val="00373B4E"/>
    <w:rsid w:val="00374010"/>
    <w:rsid w:val="00374432"/>
    <w:rsid w:val="00374B99"/>
    <w:rsid w:val="0037521D"/>
    <w:rsid w:val="003755CE"/>
    <w:rsid w:val="00376215"/>
    <w:rsid w:val="003825D7"/>
    <w:rsid w:val="00383550"/>
    <w:rsid w:val="00384695"/>
    <w:rsid w:val="00384CD9"/>
    <w:rsid w:val="003904A9"/>
    <w:rsid w:val="00390E83"/>
    <w:rsid w:val="0039120C"/>
    <w:rsid w:val="00391914"/>
    <w:rsid w:val="0039280A"/>
    <w:rsid w:val="0039295C"/>
    <w:rsid w:val="00394B56"/>
    <w:rsid w:val="00394E17"/>
    <w:rsid w:val="00395A4A"/>
    <w:rsid w:val="00396B7E"/>
    <w:rsid w:val="00397D23"/>
    <w:rsid w:val="003A0781"/>
    <w:rsid w:val="003A181B"/>
    <w:rsid w:val="003A2BDF"/>
    <w:rsid w:val="003A3DD3"/>
    <w:rsid w:val="003A3FB1"/>
    <w:rsid w:val="003A4E32"/>
    <w:rsid w:val="003A6C63"/>
    <w:rsid w:val="003A7E57"/>
    <w:rsid w:val="003B19AD"/>
    <w:rsid w:val="003B2EF5"/>
    <w:rsid w:val="003B3E46"/>
    <w:rsid w:val="003B5456"/>
    <w:rsid w:val="003B6675"/>
    <w:rsid w:val="003B6E43"/>
    <w:rsid w:val="003B7F6C"/>
    <w:rsid w:val="003C0035"/>
    <w:rsid w:val="003C1362"/>
    <w:rsid w:val="003C1B08"/>
    <w:rsid w:val="003C2646"/>
    <w:rsid w:val="003C2A7B"/>
    <w:rsid w:val="003C2DCE"/>
    <w:rsid w:val="003C3CC4"/>
    <w:rsid w:val="003C3E17"/>
    <w:rsid w:val="003C6ABD"/>
    <w:rsid w:val="003D04E5"/>
    <w:rsid w:val="003D59AD"/>
    <w:rsid w:val="003D5CF6"/>
    <w:rsid w:val="003D6076"/>
    <w:rsid w:val="003D78FB"/>
    <w:rsid w:val="003E0006"/>
    <w:rsid w:val="003E0FFA"/>
    <w:rsid w:val="003E4499"/>
    <w:rsid w:val="003E4CDC"/>
    <w:rsid w:val="003E59E0"/>
    <w:rsid w:val="003E62E1"/>
    <w:rsid w:val="003E6483"/>
    <w:rsid w:val="003E7D17"/>
    <w:rsid w:val="003F1989"/>
    <w:rsid w:val="003F1E3D"/>
    <w:rsid w:val="003F2381"/>
    <w:rsid w:val="003F4509"/>
    <w:rsid w:val="003F4E76"/>
    <w:rsid w:val="003F60D5"/>
    <w:rsid w:val="003F613B"/>
    <w:rsid w:val="003F7663"/>
    <w:rsid w:val="003F7B70"/>
    <w:rsid w:val="00400273"/>
    <w:rsid w:val="00401E4A"/>
    <w:rsid w:val="00403EF5"/>
    <w:rsid w:val="004049F8"/>
    <w:rsid w:val="00404A0C"/>
    <w:rsid w:val="00404BB3"/>
    <w:rsid w:val="00404FE8"/>
    <w:rsid w:val="00406744"/>
    <w:rsid w:val="004069A5"/>
    <w:rsid w:val="00406B23"/>
    <w:rsid w:val="004078E7"/>
    <w:rsid w:val="00410010"/>
    <w:rsid w:val="00412C15"/>
    <w:rsid w:val="00413667"/>
    <w:rsid w:val="00413783"/>
    <w:rsid w:val="00413935"/>
    <w:rsid w:val="0042031C"/>
    <w:rsid w:val="004212AA"/>
    <w:rsid w:val="004221ED"/>
    <w:rsid w:val="00423F00"/>
    <w:rsid w:val="00424857"/>
    <w:rsid w:val="00424858"/>
    <w:rsid w:val="0042637F"/>
    <w:rsid w:val="00426923"/>
    <w:rsid w:val="00427531"/>
    <w:rsid w:val="004309A0"/>
    <w:rsid w:val="004311AD"/>
    <w:rsid w:val="00432E19"/>
    <w:rsid w:val="00433633"/>
    <w:rsid w:val="0043425A"/>
    <w:rsid w:val="0043557A"/>
    <w:rsid w:val="00436C68"/>
    <w:rsid w:val="00441A75"/>
    <w:rsid w:val="00441D39"/>
    <w:rsid w:val="00442009"/>
    <w:rsid w:val="00442846"/>
    <w:rsid w:val="004433A1"/>
    <w:rsid w:val="00443CA3"/>
    <w:rsid w:val="00444EB4"/>
    <w:rsid w:val="0044682F"/>
    <w:rsid w:val="00446B9B"/>
    <w:rsid w:val="004503AD"/>
    <w:rsid w:val="00450EA8"/>
    <w:rsid w:val="0045229F"/>
    <w:rsid w:val="00452AA2"/>
    <w:rsid w:val="00452F6F"/>
    <w:rsid w:val="00453FEB"/>
    <w:rsid w:val="0045456D"/>
    <w:rsid w:val="004545F5"/>
    <w:rsid w:val="004554F6"/>
    <w:rsid w:val="0045551E"/>
    <w:rsid w:val="00456619"/>
    <w:rsid w:val="00456CB6"/>
    <w:rsid w:val="00460BA4"/>
    <w:rsid w:val="00461541"/>
    <w:rsid w:val="0046266D"/>
    <w:rsid w:val="004637A2"/>
    <w:rsid w:val="004649C8"/>
    <w:rsid w:val="00464DAC"/>
    <w:rsid w:val="00464FFE"/>
    <w:rsid w:val="0046573E"/>
    <w:rsid w:val="00465AAB"/>
    <w:rsid w:val="00465BB0"/>
    <w:rsid w:val="0047065E"/>
    <w:rsid w:val="00470911"/>
    <w:rsid w:val="00471526"/>
    <w:rsid w:val="004715CC"/>
    <w:rsid w:val="00471A10"/>
    <w:rsid w:val="00477755"/>
    <w:rsid w:val="00481F52"/>
    <w:rsid w:val="00482804"/>
    <w:rsid w:val="0048396D"/>
    <w:rsid w:val="00490495"/>
    <w:rsid w:val="00491161"/>
    <w:rsid w:val="00493ACB"/>
    <w:rsid w:val="0049402E"/>
    <w:rsid w:val="004945F0"/>
    <w:rsid w:val="004959DF"/>
    <w:rsid w:val="004968DA"/>
    <w:rsid w:val="004A1D6E"/>
    <w:rsid w:val="004A2CD1"/>
    <w:rsid w:val="004A3AED"/>
    <w:rsid w:val="004A635E"/>
    <w:rsid w:val="004B00A1"/>
    <w:rsid w:val="004B0277"/>
    <w:rsid w:val="004B2065"/>
    <w:rsid w:val="004B36AA"/>
    <w:rsid w:val="004B3B67"/>
    <w:rsid w:val="004B41BD"/>
    <w:rsid w:val="004B4B00"/>
    <w:rsid w:val="004B5237"/>
    <w:rsid w:val="004B598D"/>
    <w:rsid w:val="004B5DD1"/>
    <w:rsid w:val="004B6BB0"/>
    <w:rsid w:val="004B6BBB"/>
    <w:rsid w:val="004B7365"/>
    <w:rsid w:val="004C16EA"/>
    <w:rsid w:val="004C1865"/>
    <w:rsid w:val="004C2218"/>
    <w:rsid w:val="004C417E"/>
    <w:rsid w:val="004C4786"/>
    <w:rsid w:val="004C4FD0"/>
    <w:rsid w:val="004C5D53"/>
    <w:rsid w:val="004C60B2"/>
    <w:rsid w:val="004D03EA"/>
    <w:rsid w:val="004D0BE6"/>
    <w:rsid w:val="004D1613"/>
    <w:rsid w:val="004D2011"/>
    <w:rsid w:val="004D297B"/>
    <w:rsid w:val="004D2982"/>
    <w:rsid w:val="004D3927"/>
    <w:rsid w:val="004D3A9E"/>
    <w:rsid w:val="004D41A5"/>
    <w:rsid w:val="004D587E"/>
    <w:rsid w:val="004D615A"/>
    <w:rsid w:val="004D6717"/>
    <w:rsid w:val="004E00F2"/>
    <w:rsid w:val="004E0F4F"/>
    <w:rsid w:val="004E19D1"/>
    <w:rsid w:val="004E221E"/>
    <w:rsid w:val="004E3AC7"/>
    <w:rsid w:val="004E4429"/>
    <w:rsid w:val="004E52D8"/>
    <w:rsid w:val="004E5AF1"/>
    <w:rsid w:val="004F0533"/>
    <w:rsid w:val="004F19FF"/>
    <w:rsid w:val="004F1D9A"/>
    <w:rsid w:val="004F25F4"/>
    <w:rsid w:val="004F44F2"/>
    <w:rsid w:val="004F4D5C"/>
    <w:rsid w:val="0050242E"/>
    <w:rsid w:val="00502A4E"/>
    <w:rsid w:val="00502A9A"/>
    <w:rsid w:val="00503AC9"/>
    <w:rsid w:val="00504F2E"/>
    <w:rsid w:val="005059EF"/>
    <w:rsid w:val="00506239"/>
    <w:rsid w:val="00507BD3"/>
    <w:rsid w:val="00507D37"/>
    <w:rsid w:val="00510171"/>
    <w:rsid w:val="00510197"/>
    <w:rsid w:val="00510C8A"/>
    <w:rsid w:val="005126A8"/>
    <w:rsid w:val="00513151"/>
    <w:rsid w:val="0051318E"/>
    <w:rsid w:val="0051365D"/>
    <w:rsid w:val="005138B2"/>
    <w:rsid w:val="00514405"/>
    <w:rsid w:val="005151B6"/>
    <w:rsid w:val="00517348"/>
    <w:rsid w:val="00517442"/>
    <w:rsid w:val="0051758B"/>
    <w:rsid w:val="00517AC2"/>
    <w:rsid w:val="00520DD6"/>
    <w:rsid w:val="005224AE"/>
    <w:rsid w:val="00523812"/>
    <w:rsid w:val="00524FCB"/>
    <w:rsid w:val="00525605"/>
    <w:rsid w:val="00526B8F"/>
    <w:rsid w:val="00526C3D"/>
    <w:rsid w:val="00532833"/>
    <w:rsid w:val="005330FE"/>
    <w:rsid w:val="00535786"/>
    <w:rsid w:val="00536726"/>
    <w:rsid w:val="00537067"/>
    <w:rsid w:val="0054018E"/>
    <w:rsid w:val="00540792"/>
    <w:rsid w:val="0054118D"/>
    <w:rsid w:val="00542D85"/>
    <w:rsid w:val="005430BC"/>
    <w:rsid w:val="005442EB"/>
    <w:rsid w:val="00544670"/>
    <w:rsid w:val="0054492F"/>
    <w:rsid w:val="00544C99"/>
    <w:rsid w:val="005464DF"/>
    <w:rsid w:val="005476C6"/>
    <w:rsid w:val="00547803"/>
    <w:rsid w:val="00547BF8"/>
    <w:rsid w:val="00552B91"/>
    <w:rsid w:val="00553B41"/>
    <w:rsid w:val="00553F38"/>
    <w:rsid w:val="0055566E"/>
    <w:rsid w:val="00555C79"/>
    <w:rsid w:val="00557489"/>
    <w:rsid w:val="0056019D"/>
    <w:rsid w:val="00562C3E"/>
    <w:rsid w:val="005643BF"/>
    <w:rsid w:val="00564C1C"/>
    <w:rsid w:val="00566202"/>
    <w:rsid w:val="00566A9F"/>
    <w:rsid w:val="00566F71"/>
    <w:rsid w:val="0057126D"/>
    <w:rsid w:val="005735BD"/>
    <w:rsid w:val="00575DFD"/>
    <w:rsid w:val="00580473"/>
    <w:rsid w:val="005811B8"/>
    <w:rsid w:val="00583512"/>
    <w:rsid w:val="00584609"/>
    <w:rsid w:val="00586B56"/>
    <w:rsid w:val="005904C0"/>
    <w:rsid w:val="00590BE0"/>
    <w:rsid w:val="00593750"/>
    <w:rsid w:val="00593FF7"/>
    <w:rsid w:val="0059564C"/>
    <w:rsid w:val="00595666"/>
    <w:rsid w:val="00595ADE"/>
    <w:rsid w:val="00595C80"/>
    <w:rsid w:val="0059706F"/>
    <w:rsid w:val="005A0E26"/>
    <w:rsid w:val="005A4FC4"/>
    <w:rsid w:val="005A545D"/>
    <w:rsid w:val="005A5EB4"/>
    <w:rsid w:val="005A605A"/>
    <w:rsid w:val="005A6D98"/>
    <w:rsid w:val="005A7738"/>
    <w:rsid w:val="005B1111"/>
    <w:rsid w:val="005B37FD"/>
    <w:rsid w:val="005B465D"/>
    <w:rsid w:val="005B4A8A"/>
    <w:rsid w:val="005B5DEB"/>
    <w:rsid w:val="005B76F2"/>
    <w:rsid w:val="005C0867"/>
    <w:rsid w:val="005C2C77"/>
    <w:rsid w:val="005C2FD2"/>
    <w:rsid w:val="005C3CF5"/>
    <w:rsid w:val="005C65AE"/>
    <w:rsid w:val="005C6A02"/>
    <w:rsid w:val="005D0D99"/>
    <w:rsid w:val="005D0DA0"/>
    <w:rsid w:val="005D2008"/>
    <w:rsid w:val="005D26EF"/>
    <w:rsid w:val="005D338B"/>
    <w:rsid w:val="005D48F8"/>
    <w:rsid w:val="005E0423"/>
    <w:rsid w:val="005E0B3A"/>
    <w:rsid w:val="005E117B"/>
    <w:rsid w:val="005E1441"/>
    <w:rsid w:val="005E1BE6"/>
    <w:rsid w:val="005E2904"/>
    <w:rsid w:val="005E2A0E"/>
    <w:rsid w:val="005E2B65"/>
    <w:rsid w:val="005E2D0B"/>
    <w:rsid w:val="005E30A5"/>
    <w:rsid w:val="005E351A"/>
    <w:rsid w:val="005E3645"/>
    <w:rsid w:val="005E390A"/>
    <w:rsid w:val="005E4BB0"/>
    <w:rsid w:val="005E4BC1"/>
    <w:rsid w:val="005E538C"/>
    <w:rsid w:val="005E5A3E"/>
    <w:rsid w:val="005E6091"/>
    <w:rsid w:val="005E7019"/>
    <w:rsid w:val="005E745E"/>
    <w:rsid w:val="005E75BE"/>
    <w:rsid w:val="005E790C"/>
    <w:rsid w:val="005F21FE"/>
    <w:rsid w:val="005F2E8C"/>
    <w:rsid w:val="005F3A1E"/>
    <w:rsid w:val="005F507A"/>
    <w:rsid w:val="005F6CDB"/>
    <w:rsid w:val="00601E7E"/>
    <w:rsid w:val="00602A1F"/>
    <w:rsid w:val="00603995"/>
    <w:rsid w:val="00604FDF"/>
    <w:rsid w:val="00605818"/>
    <w:rsid w:val="00605C37"/>
    <w:rsid w:val="006076FA"/>
    <w:rsid w:val="00607F37"/>
    <w:rsid w:val="0061036D"/>
    <w:rsid w:val="0061092E"/>
    <w:rsid w:val="00610C8F"/>
    <w:rsid w:val="006120A1"/>
    <w:rsid w:val="006122F6"/>
    <w:rsid w:val="006138FF"/>
    <w:rsid w:val="0061418A"/>
    <w:rsid w:val="00615C7C"/>
    <w:rsid w:val="006231A7"/>
    <w:rsid w:val="0062383F"/>
    <w:rsid w:val="00623866"/>
    <w:rsid w:val="00627618"/>
    <w:rsid w:val="00627975"/>
    <w:rsid w:val="00630D38"/>
    <w:rsid w:val="00633756"/>
    <w:rsid w:val="006342CF"/>
    <w:rsid w:val="006349D8"/>
    <w:rsid w:val="00634E20"/>
    <w:rsid w:val="00636913"/>
    <w:rsid w:val="00637CD8"/>
    <w:rsid w:val="006419D5"/>
    <w:rsid w:val="00641C54"/>
    <w:rsid w:val="006434E0"/>
    <w:rsid w:val="006460A0"/>
    <w:rsid w:val="00647109"/>
    <w:rsid w:val="00654466"/>
    <w:rsid w:val="006549F5"/>
    <w:rsid w:val="00654D85"/>
    <w:rsid w:val="0065539C"/>
    <w:rsid w:val="006618D6"/>
    <w:rsid w:val="0066434D"/>
    <w:rsid w:val="00664714"/>
    <w:rsid w:val="00665259"/>
    <w:rsid w:val="006754F1"/>
    <w:rsid w:val="00675A72"/>
    <w:rsid w:val="006779D4"/>
    <w:rsid w:val="00680265"/>
    <w:rsid w:val="006811CE"/>
    <w:rsid w:val="00681F63"/>
    <w:rsid w:val="00682442"/>
    <w:rsid w:val="0068251F"/>
    <w:rsid w:val="00683270"/>
    <w:rsid w:val="00683784"/>
    <w:rsid w:val="00683C8B"/>
    <w:rsid w:val="00685182"/>
    <w:rsid w:val="006851C9"/>
    <w:rsid w:val="0068542D"/>
    <w:rsid w:val="00685D21"/>
    <w:rsid w:val="00685F43"/>
    <w:rsid w:val="0068646F"/>
    <w:rsid w:val="00686DFC"/>
    <w:rsid w:val="00691EC2"/>
    <w:rsid w:val="006923B3"/>
    <w:rsid w:val="006931C0"/>
    <w:rsid w:val="00695B22"/>
    <w:rsid w:val="006A03EB"/>
    <w:rsid w:val="006A0FD2"/>
    <w:rsid w:val="006A2B31"/>
    <w:rsid w:val="006A310D"/>
    <w:rsid w:val="006A3415"/>
    <w:rsid w:val="006A5BFB"/>
    <w:rsid w:val="006A62FC"/>
    <w:rsid w:val="006A6F27"/>
    <w:rsid w:val="006A79AF"/>
    <w:rsid w:val="006B0204"/>
    <w:rsid w:val="006B04DC"/>
    <w:rsid w:val="006B0EDA"/>
    <w:rsid w:val="006B26FE"/>
    <w:rsid w:val="006B2FC1"/>
    <w:rsid w:val="006B3738"/>
    <w:rsid w:val="006B3851"/>
    <w:rsid w:val="006B42F8"/>
    <w:rsid w:val="006B4D2B"/>
    <w:rsid w:val="006B5808"/>
    <w:rsid w:val="006B5F93"/>
    <w:rsid w:val="006B63EE"/>
    <w:rsid w:val="006B67FC"/>
    <w:rsid w:val="006C0D63"/>
    <w:rsid w:val="006C1357"/>
    <w:rsid w:val="006C235B"/>
    <w:rsid w:val="006C3059"/>
    <w:rsid w:val="006C3333"/>
    <w:rsid w:val="006C4709"/>
    <w:rsid w:val="006C4FA1"/>
    <w:rsid w:val="006C55FC"/>
    <w:rsid w:val="006C582B"/>
    <w:rsid w:val="006D05BB"/>
    <w:rsid w:val="006D103D"/>
    <w:rsid w:val="006D192C"/>
    <w:rsid w:val="006D2C60"/>
    <w:rsid w:val="006D3292"/>
    <w:rsid w:val="006D371C"/>
    <w:rsid w:val="006D3F6E"/>
    <w:rsid w:val="006D5552"/>
    <w:rsid w:val="006D5DB5"/>
    <w:rsid w:val="006D6562"/>
    <w:rsid w:val="006D71C5"/>
    <w:rsid w:val="006E01B4"/>
    <w:rsid w:val="006E1612"/>
    <w:rsid w:val="006E4A43"/>
    <w:rsid w:val="006E535B"/>
    <w:rsid w:val="006E7892"/>
    <w:rsid w:val="006E78B7"/>
    <w:rsid w:val="006F3312"/>
    <w:rsid w:val="006F3362"/>
    <w:rsid w:val="006F3D4D"/>
    <w:rsid w:val="006F40E1"/>
    <w:rsid w:val="006F6D15"/>
    <w:rsid w:val="006F6F66"/>
    <w:rsid w:val="006F7405"/>
    <w:rsid w:val="0070061E"/>
    <w:rsid w:val="00701B9F"/>
    <w:rsid w:val="00701C58"/>
    <w:rsid w:val="007025DB"/>
    <w:rsid w:val="007035D5"/>
    <w:rsid w:val="00705C96"/>
    <w:rsid w:val="00706343"/>
    <w:rsid w:val="007104E6"/>
    <w:rsid w:val="00710F10"/>
    <w:rsid w:val="0071139E"/>
    <w:rsid w:val="007136ED"/>
    <w:rsid w:val="00715DB6"/>
    <w:rsid w:val="00715F6A"/>
    <w:rsid w:val="007162A6"/>
    <w:rsid w:val="007204A7"/>
    <w:rsid w:val="0072247A"/>
    <w:rsid w:val="0072430A"/>
    <w:rsid w:val="00725F6B"/>
    <w:rsid w:val="00731068"/>
    <w:rsid w:val="00734B96"/>
    <w:rsid w:val="00734EEF"/>
    <w:rsid w:val="00735315"/>
    <w:rsid w:val="00735728"/>
    <w:rsid w:val="00735C98"/>
    <w:rsid w:val="007360C1"/>
    <w:rsid w:val="0073642B"/>
    <w:rsid w:val="00740EAB"/>
    <w:rsid w:val="0074260E"/>
    <w:rsid w:val="007430AE"/>
    <w:rsid w:val="00746F9B"/>
    <w:rsid w:val="007475C8"/>
    <w:rsid w:val="00747E4E"/>
    <w:rsid w:val="00747F8F"/>
    <w:rsid w:val="007509B7"/>
    <w:rsid w:val="00754AC9"/>
    <w:rsid w:val="00754B43"/>
    <w:rsid w:val="00756F60"/>
    <w:rsid w:val="00757AF8"/>
    <w:rsid w:val="00757B55"/>
    <w:rsid w:val="00761F8E"/>
    <w:rsid w:val="007662BD"/>
    <w:rsid w:val="0076762E"/>
    <w:rsid w:val="007704E8"/>
    <w:rsid w:val="00770E9D"/>
    <w:rsid w:val="00771CC3"/>
    <w:rsid w:val="0077240D"/>
    <w:rsid w:val="00775050"/>
    <w:rsid w:val="007754E0"/>
    <w:rsid w:val="007759DA"/>
    <w:rsid w:val="00783AE4"/>
    <w:rsid w:val="0078423A"/>
    <w:rsid w:val="007845B4"/>
    <w:rsid w:val="007850EA"/>
    <w:rsid w:val="007866EA"/>
    <w:rsid w:val="007871D5"/>
    <w:rsid w:val="00791FA3"/>
    <w:rsid w:val="00793618"/>
    <w:rsid w:val="00793E5A"/>
    <w:rsid w:val="007942A5"/>
    <w:rsid w:val="00795024"/>
    <w:rsid w:val="007A0245"/>
    <w:rsid w:val="007A0550"/>
    <w:rsid w:val="007A38A9"/>
    <w:rsid w:val="007A53F8"/>
    <w:rsid w:val="007A7055"/>
    <w:rsid w:val="007B1142"/>
    <w:rsid w:val="007B1236"/>
    <w:rsid w:val="007B1884"/>
    <w:rsid w:val="007B22EF"/>
    <w:rsid w:val="007B2C94"/>
    <w:rsid w:val="007B4A19"/>
    <w:rsid w:val="007B7887"/>
    <w:rsid w:val="007C02E0"/>
    <w:rsid w:val="007C0384"/>
    <w:rsid w:val="007C169E"/>
    <w:rsid w:val="007C2A9F"/>
    <w:rsid w:val="007C2FEC"/>
    <w:rsid w:val="007C3A84"/>
    <w:rsid w:val="007C3DBA"/>
    <w:rsid w:val="007C42A0"/>
    <w:rsid w:val="007C4471"/>
    <w:rsid w:val="007C5AF0"/>
    <w:rsid w:val="007C5CE3"/>
    <w:rsid w:val="007C6234"/>
    <w:rsid w:val="007D1AFC"/>
    <w:rsid w:val="007D2459"/>
    <w:rsid w:val="007D24A9"/>
    <w:rsid w:val="007D3CB8"/>
    <w:rsid w:val="007D4C94"/>
    <w:rsid w:val="007D68C0"/>
    <w:rsid w:val="007D7AC5"/>
    <w:rsid w:val="007D7BA0"/>
    <w:rsid w:val="007E14B6"/>
    <w:rsid w:val="007E1B29"/>
    <w:rsid w:val="007E2577"/>
    <w:rsid w:val="007E25D3"/>
    <w:rsid w:val="007E3B62"/>
    <w:rsid w:val="007E4A39"/>
    <w:rsid w:val="007E4CE1"/>
    <w:rsid w:val="007E66C5"/>
    <w:rsid w:val="007E6999"/>
    <w:rsid w:val="007F0432"/>
    <w:rsid w:val="007F06A8"/>
    <w:rsid w:val="007F092A"/>
    <w:rsid w:val="007F3017"/>
    <w:rsid w:val="007F33F0"/>
    <w:rsid w:val="007F5153"/>
    <w:rsid w:val="007F5DB2"/>
    <w:rsid w:val="007F6BD0"/>
    <w:rsid w:val="00801018"/>
    <w:rsid w:val="008015C4"/>
    <w:rsid w:val="008018B2"/>
    <w:rsid w:val="00802A0B"/>
    <w:rsid w:val="00803926"/>
    <w:rsid w:val="00804928"/>
    <w:rsid w:val="00807FEB"/>
    <w:rsid w:val="00810A15"/>
    <w:rsid w:val="00810F02"/>
    <w:rsid w:val="00810FD2"/>
    <w:rsid w:val="008130E5"/>
    <w:rsid w:val="00813447"/>
    <w:rsid w:val="00813B1C"/>
    <w:rsid w:val="00813B1F"/>
    <w:rsid w:val="0081478E"/>
    <w:rsid w:val="008158CB"/>
    <w:rsid w:val="00815F55"/>
    <w:rsid w:val="00816C04"/>
    <w:rsid w:val="0082079D"/>
    <w:rsid w:val="00820B55"/>
    <w:rsid w:val="00820C83"/>
    <w:rsid w:val="00821FD6"/>
    <w:rsid w:val="008225AC"/>
    <w:rsid w:val="00822CAF"/>
    <w:rsid w:val="00823384"/>
    <w:rsid w:val="0082389D"/>
    <w:rsid w:val="00824879"/>
    <w:rsid w:val="00825FD1"/>
    <w:rsid w:val="00826B0F"/>
    <w:rsid w:val="008278B2"/>
    <w:rsid w:val="00833142"/>
    <w:rsid w:val="0083353A"/>
    <w:rsid w:val="00833984"/>
    <w:rsid w:val="008347B6"/>
    <w:rsid w:val="00835E77"/>
    <w:rsid w:val="0083748F"/>
    <w:rsid w:val="008462EA"/>
    <w:rsid w:val="00846BB9"/>
    <w:rsid w:val="00847AD2"/>
    <w:rsid w:val="008505FA"/>
    <w:rsid w:val="00850D69"/>
    <w:rsid w:val="00851ED5"/>
    <w:rsid w:val="00852726"/>
    <w:rsid w:val="00853522"/>
    <w:rsid w:val="008574B9"/>
    <w:rsid w:val="00857D30"/>
    <w:rsid w:val="00860564"/>
    <w:rsid w:val="0086074C"/>
    <w:rsid w:val="0086458E"/>
    <w:rsid w:val="00865B80"/>
    <w:rsid w:val="00867C27"/>
    <w:rsid w:val="00873834"/>
    <w:rsid w:val="00874E70"/>
    <w:rsid w:val="00874E98"/>
    <w:rsid w:val="00874F78"/>
    <w:rsid w:val="00875AB1"/>
    <w:rsid w:val="00877A69"/>
    <w:rsid w:val="00877E82"/>
    <w:rsid w:val="00877EB0"/>
    <w:rsid w:val="00880712"/>
    <w:rsid w:val="00880BD5"/>
    <w:rsid w:val="00881268"/>
    <w:rsid w:val="00882E41"/>
    <w:rsid w:val="00882F74"/>
    <w:rsid w:val="00884F55"/>
    <w:rsid w:val="00886EA4"/>
    <w:rsid w:val="008901F8"/>
    <w:rsid w:val="00890905"/>
    <w:rsid w:val="00891E84"/>
    <w:rsid w:val="008924AD"/>
    <w:rsid w:val="00892C75"/>
    <w:rsid w:val="00893551"/>
    <w:rsid w:val="00893857"/>
    <w:rsid w:val="00893AD1"/>
    <w:rsid w:val="00894272"/>
    <w:rsid w:val="00897038"/>
    <w:rsid w:val="008971B5"/>
    <w:rsid w:val="00897BC5"/>
    <w:rsid w:val="008A1DD2"/>
    <w:rsid w:val="008A2286"/>
    <w:rsid w:val="008A5F39"/>
    <w:rsid w:val="008A6436"/>
    <w:rsid w:val="008A6810"/>
    <w:rsid w:val="008B1DEA"/>
    <w:rsid w:val="008B23DF"/>
    <w:rsid w:val="008B4008"/>
    <w:rsid w:val="008B5A10"/>
    <w:rsid w:val="008B7905"/>
    <w:rsid w:val="008B7E11"/>
    <w:rsid w:val="008C0E48"/>
    <w:rsid w:val="008C10E6"/>
    <w:rsid w:val="008C144E"/>
    <w:rsid w:val="008C2681"/>
    <w:rsid w:val="008C2F44"/>
    <w:rsid w:val="008C3644"/>
    <w:rsid w:val="008C497B"/>
    <w:rsid w:val="008C4FDF"/>
    <w:rsid w:val="008C50B3"/>
    <w:rsid w:val="008C5AE8"/>
    <w:rsid w:val="008C6659"/>
    <w:rsid w:val="008D101F"/>
    <w:rsid w:val="008D220A"/>
    <w:rsid w:val="008D2BE2"/>
    <w:rsid w:val="008D2DA0"/>
    <w:rsid w:val="008D5E52"/>
    <w:rsid w:val="008D5FE9"/>
    <w:rsid w:val="008D699C"/>
    <w:rsid w:val="008D69B6"/>
    <w:rsid w:val="008D6B07"/>
    <w:rsid w:val="008D6F1F"/>
    <w:rsid w:val="008D7029"/>
    <w:rsid w:val="008E0969"/>
    <w:rsid w:val="008E107F"/>
    <w:rsid w:val="008E2748"/>
    <w:rsid w:val="008E6F3D"/>
    <w:rsid w:val="008F16C4"/>
    <w:rsid w:val="008F2F93"/>
    <w:rsid w:val="008F4713"/>
    <w:rsid w:val="008F6192"/>
    <w:rsid w:val="008F6907"/>
    <w:rsid w:val="008F75F1"/>
    <w:rsid w:val="00900EDE"/>
    <w:rsid w:val="0090116D"/>
    <w:rsid w:val="009013C6"/>
    <w:rsid w:val="0091062F"/>
    <w:rsid w:val="00912BBD"/>
    <w:rsid w:val="009157F5"/>
    <w:rsid w:val="00915FCD"/>
    <w:rsid w:val="00916A8E"/>
    <w:rsid w:val="009175DB"/>
    <w:rsid w:val="009205D8"/>
    <w:rsid w:val="009207CF"/>
    <w:rsid w:val="00921AEC"/>
    <w:rsid w:val="009225B3"/>
    <w:rsid w:val="00922B8A"/>
    <w:rsid w:val="0092485C"/>
    <w:rsid w:val="00924B4E"/>
    <w:rsid w:val="009303F9"/>
    <w:rsid w:val="00931741"/>
    <w:rsid w:val="00932603"/>
    <w:rsid w:val="00933727"/>
    <w:rsid w:val="00934BB6"/>
    <w:rsid w:val="009351DD"/>
    <w:rsid w:val="009361A8"/>
    <w:rsid w:val="009420A0"/>
    <w:rsid w:val="009422D2"/>
    <w:rsid w:val="00942E31"/>
    <w:rsid w:val="00943613"/>
    <w:rsid w:val="0094691A"/>
    <w:rsid w:val="00946CF7"/>
    <w:rsid w:val="009475CA"/>
    <w:rsid w:val="00950A4B"/>
    <w:rsid w:val="00951509"/>
    <w:rsid w:val="00951BBE"/>
    <w:rsid w:val="009522A9"/>
    <w:rsid w:val="00953AA1"/>
    <w:rsid w:val="0095412A"/>
    <w:rsid w:val="00954BCA"/>
    <w:rsid w:val="00956937"/>
    <w:rsid w:val="009569FF"/>
    <w:rsid w:val="00956E15"/>
    <w:rsid w:val="00965006"/>
    <w:rsid w:val="00972B41"/>
    <w:rsid w:val="00972DED"/>
    <w:rsid w:val="00973F04"/>
    <w:rsid w:val="009752B7"/>
    <w:rsid w:val="009768E4"/>
    <w:rsid w:val="009778FA"/>
    <w:rsid w:val="00977A95"/>
    <w:rsid w:val="00980E40"/>
    <w:rsid w:val="00981446"/>
    <w:rsid w:val="00982241"/>
    <w:rsid w:val="009839A8"/>
    <w:rsid w:val="0098436D"/>
    <w:rsid w:val="0098437F"/>
    <w:rsid w:val="00986A1C"/>
    <w:rsid w:val="009871F1"/>
    <w:rsid w:val="009877FF"/>
    <w:rsid w:val="009879CA"/>
    <w:rsid w:val="00987E86"/>
    <w:rsid w:val="00992E85"/>
    <w:rsid w:val="009932EE"/>
    <w:rsid w:val="0099396B"/>
    <w:rsid w:val="00993A07"/>
    <w:rsid w:val="00995D7E"/>
    <w:rsid w:val="00996289"/>
    <w:rsid w:val="009964E2"/>
    <w:rsid w:val="009A13EF"/>
    <w:rsid w:val="009A1D33"/>
    <w:rsid w:val="009A2B54"/>
    <w:rsid w:val="009A51ED"/>
    <w:rsid w:val="009A5260"/>
    <w:rsid w:val="009A65E9"/>
    <w:rsid w:val="009A6CD8"/>
    <w:rsid w:val="009B0BFA"/>
    <w:rsid w:val="009B3566"/>
    <w:rsid w:val="009B41C8"/>
    <w:rsid w:val="009B5D15"/>
    <w:rsid w:val="009B79A2"/>
    <w:rsid w:val="009B7B34"/>
    <w:rsid w:val="009B7FDA"/>
    <w:rsid w:val="009C0937"/>
    <w:rsid w:val="009C0F36"/>
    <w:rsid w:val="009C1A7A"/>
    <w:rsid w:val="009C1DFB"/>
    <w:rsid w:val="009C25F8"/>
    <w:rsid w:val="009C45C5"/>
    <w:rsid w:val="009C4E24"/>
    <w:rsid w:val="009C519D"/>
    <w:rsid w:val="009C5B8E"/>
    <w:rsid w:val="009C71D9"/>
    <w:rsid w:val="009C723C"/>
    <w:rsid w:val="009C7869"/>
    <w:rsid w:val="009C7D9F"/>
    <w:rsid w:val="009D04B0"/>
    <w:rsid w:val="009D0A0F"/>
    <w:rsid w:val="009D0AC8"/>
    <w:rsid w:val="009D0FD8"/>
    <w:rsid w:val="009D1C5E"/>
    <w:rsid w:val="009D28E8"/>
    <w:rsid w:val="009D36E4"/>
    <w:rsid w:val="009D3CED"/>
    <w:rsid w:val="009D7481"/>
    <w:rsid w:val="009E03EB"/>
    <w:rsid w:val="009E33B1"/>
    <w:rsid w:val="009E3E81"/>
    <w:rsid w:val="009E5BBC"/>
    <w:rsid w:val="009F0884"/>
    <w:rsid w:val="009F32B2"/>
    <w:rsid w:val="009F384C"/>
    <w:rsid w:val="009F3F8F"/>
    <w:rsid w:val="009F42E1"/>
    <w:rsid w:val="009F6D92"/>
    <w:rsid w:val="009F746D"/>
    <w:rsid w:val="00A0120D"/>
    <w:rsid w:val="00A0198E"/>
    <w:rsid w:val="00A024A6"/>
    <w:rsid w:val="00A05C3C"/>
    <w:rsid w:val="00A05F56"/>
    <w:rsid w:val="00A06790"/>
    <w:rsid w:val="00A07FDA"/>
    <w:rsid w:val="00A11723"/>
    <w:rsid w:val="00A12CF2"/>
    <w:rsid w:val="00A13A80"/>
    <w:rsid w:val="00A1571F"/>
    <w:rsid w:val="00A16295"/>
    <w:rsid w:val="00A179EA"/>
    <w:rsid w:val="00A227A2"/>
    <w:rsid w:val="00A231E6"/>
    <w:rsid w:val="00A23E39"/>
    <w:rsid w:val="00A248C0"/>
    <w:rsid w:val="00A27304"/>
    <w:rsid w:val="00A302DE"/>
    <w:rsid w:val="00A30780"/>
    <w:rsid w:val="00A3280F"/>
    <w:rsid w:val="00A32D5D"/>
    <w:rsid w:val="00A34F00"/>
    <w:rsid w:val="00A358E7"/>
    <w:rsid w:val="00A36CFE"/>
    <w:rsid w:val="00A36D6B"/>
    <w:rsid w:val="00A403FF"/>
    <w:rsid w:val="00A42842"/>
    <w:rsid w:val="00A428DD"/>
    <w:rsid w:val="00A4299E"/>
    <w:rsid w:val="00A43BD8"/>
    <w:rsid w:val="00A43F96"/>
    <w:rsid w:val="00A4529C"/>
    <w:rsid w:val="00A4556D"/>
    <w:rsid w:val="00A4581B"/>
    <w:rsid w:val="00A52259"/>
    <w:rsid w:val="00A52301"/>
    <w:rsid w:val="00A531DD"/>
    <w:rsid w:val="00A53CD6"/>
    <w:rsid w:val="00A54A09"/>
    <w:rsid w:val="00A55584"/>
    <w:rsid w:val="00A5574B"/>
    <w:rsid w:val="00A560EB"/>
    <w:rsid w:val="00A5688A"/>
    <w:rsid w:val="00A61502"/>
    <w:rsid w:val="00A61909"/>
    <w:rsid w:val="00A61B54"/>
    <w:rsid w:val="00A61D02"/>
    <w:rsid w:val="00A61D21"/>
    <w:rsid w:val="00A6237C"/>
    <w:rsid w:val="00A63867"/>
    <w:rsid w:val="00A6554B"/>
    <w:rsid w:val="00A6563D"/>
    <w:rsid w:val="00A66847"/>
    <w:rsid w:val="00A678AF"/>
    <w:rsid w:val="00A67D6F"/>
    <w:rsid w:val="00A7150E"/>
    <w:rsid w:val="00A7262C"/>
    <w:rsid w:val="00A810F8"/>
    <w:rsid w:val="00A8244E"/>
    <w:rsid w:val="00A8311B"/>
    <w:rsid w:val="00A834B3"/>
    <w:rsid w:val="00A87EA5"/>
    <w:rsid w:val="00A90A62"/>
    <w:rsid w:val="00A91BA5"/>
    <w:rsid w:val="00A91C65"/>
    <w:rsid w:val="00A92A8F"/>
    <w:rsid w:val="00A95AA1"/>
    <w:rsid w:val="00A96129"/>
    <w:rsid w:val="00A978AC"/>
    <w:rsid w:val="00A97AD2"/>
    <w:rsid w:val="00A97F98"/>
    <w:rsid w:val="00AA006F"/>
    <w:rsid w:val="00AA133E"/>
    <w:rsid w:val="00AA1418"/>
    <w:rsid w:val="00AA2F9C"/>
    <w:rsid w:val="00AA4E25"/>
    <w:rsid w:val="00AA51C3"/>
    <w:rsid w:val="00AA561C"/>
    <w:rsid w:val="00AA725F"/>
    <w:rsid w:val="00AA7C4B"/>
    <w:rsid w:val="00AB36F0"/>
    <w:rsid w:val="00AB555D"/>
    <w:rsid w:val="00AC0089"/>
    <w:rsid w:val="00AC1924"/>
    <w:rsid w:val="00AC1DBB"/>
    <w:rsid w:val="00AC3348"/>
    <w:rsid w:val="00AD0C46"/>
    <w:rsid w:val="00AD13AB"/>
    <w:rsid w:val="00AD205F"/>
    <w:rsid w:val="00AD357A"/>
    <w:rsid w:val="00AD45F3"/>
    <w:rsid w:val="00AD720E"/>
    <w:rsid w:val="00AE0601"/>
    <w:rsid w:val="00AE257D"/>
    <w:rsid w:val="00AE3B9C"/>
    <w:rsid w:val="00AE3CFD"/>
    <w:rsid w:val="00AE5232"/>
    <w:rsid w:val="00AE6B9B"/>
    <w:rsid w:val="00AF0406"/>
    <w:rsid w:val="00AF1932"/>
    <w:rsid w:val="00AF1ADC"/>
    <w:rsid w:val="00AF30D4"/>
    <w:rsid w:val="00AF47A6"/>
    <w:rsid w:val="00AF6191"/>
    <w:rsid w:val="00AF630E"/>
    <w:rsid w:val="00AF6986"/>
    <w:rsid w:val="00AF6E57"/>
    <w:rsid w:val="00AF7A17"/>
    <w:rsid w:val="00AF7FEA"/>
    <w:rsid w:val="00B006FF"/>
    <w:rsid w:val="00B00738"/>
    <w:rsid w:val="00B00878"/>
    <w:rsid w:val="00B00BEF"/>
    <w:rsid w:val="00B02BA6"/>
    <w:rsid w:val="00B04778"/>
    <w:rsid w:val="00B07945"/>
    <w:rsid w:val="00B10667"/>
    <w:rsid w:val="00B112AC"/>
    <w:rsid w:val="00B11D41"/>
    <w:rsid w:val="00B12C48"/>
    <w:rsid w:val="00B15F3B"/>
    <w:rsid w:val="00B209D5"/>
    <w:rsid w:val="00B227A0"/>
    <w:rsid w:val="00B23A35"/>
    <w:rsid w:val="00B23F20"/>
    <w:rsid w:val="00B24361"/>
    <w:rsid w:val="00B25D2A"/>
    <w:rsid w:val="00B30596"/>
    <w:rsid w:val="00B316D7"/>
    <w:rsid w:val="00B31953"/>
    <w:rsid w:val="00B327DB"/>
    <w:rsid w:val="00B348AF"/>
    <w:rsid w:val="00B34C34"/>
    <w:rsid w:val="00B352B1"/>
    <w:rsid w:val="00B358F0"/>
    <w:rsid w:val="00B358F2"/>
    <w:rsid w:val="00B3691D"/>
    <w:rsid w:val="00B37DA7"/>
    <w:rsid w:val="00B4202A"/>
    <w:rsid w:val="00B428F0"/>
    <w:rsid w:val="00B4296C"/>
    <w:rsid w:val="00B44C3D"/>
    <w:rsid w:val="00B45A31"/>
    <w:rsid w:val="00B45DB4"/>
    <w:rsid w:val="00B50A7D"/>
    <w:rsid w:val="00B523BD"/>
    <w:rsid w:val="00B54947"/>
    <w:rsid w:val="00B5597E"/>
    <w:rsid w:val="00B6028C"/>
    <w:rsid w:val="00B604D1"/>
    <w:rsid w:val="00B6066F"/>
    <w:rsid w:val="00B614E0"/>
    <w:rsid w:val="00B61A03"/>
    <w:rsid w:val="00B61DF7"/>
    <w:rsid w:val="00B6232F"/>
    <w:rsid w:val="00B63417"/>
    <w:rsid w:val="00B63761"/>
    <w:rsid w:val="00B6419A"/>
    <w:rsid w:val="00B645C1"/>
    <w:rsid w:val="00B64A88"/>
    <w:rsid w:val="00B65F9A"/>
    <w:rsid w:val="00B71756"/>
    <w:rsid w:val="00B7191E"/>
    <w:rsid w:val="00B7197F"/>
    <w:rsid w:val="00B7268B"/>
    <w:rsid w:val="00B7455E"/>
    <w:rsid w:val="00B759E6"/>
    <w:rsid w:val="00B75D42"/>
    <w:rsid w:val="00B7684D"/>
    <w:rsid w:val="00B77837"/>
    <w:rsid w:val="00B802F6"/>
    <w:rsid w:val="00B81096"/>
    <w:rsid w:val="00B8271B"/>
    <w:rsid w:val="00B836B1"/>
    <w:rsid w:val="00B847D4"/>
    <w:rsid w:val="00B84A2B"/>
    <w:rsid w:val="00B84CF5"/>
    <w:rsid w:val="00B861C0"/>
    <w:rsid w:val="00B87542"/>
    <w:rsid w:val="00B877B5"/>
    <w:rsid w:val="00B90BD1"/>
    <w:rsid w:val="00B94AEA"/>
    <w:rsid w:val="00B95DB7"/>
    <w:rsid w:val="00B96447"/>
    <w:rsid w:val="00B966B4"/>
    <w:rsid w:val="00B972BB"/>
    <w:rsid w:val="00B979F4"/>
    <w:rsid w:val="00BA4D37"/>
    <w:rsid w:val="00BA58D4"/>
    <w:rsid w:val="00BA76EC"/>
    <w:rsid w:val="00BB292C"/>
    <w:rsid w:val="00BB2B05"/>
    <w:rsid w:val="00BB3880"/>
    <w:rsid w:val="00BB3B8D"/>
    <w:rsid w:val="00BB508A"/>
    <w:rsid w:val="00BB6B58"/>
    <w:rsid w:val="00BB6F09"/>
    <w:rsid w:val="00BB7A5B"/>
    <w:rsid w:val="00BC2013"/>
    <w:rsid w:val="00BC291A"/>
    <w:rsid w:val="00BC2D35"/>
    <w:rsid w:val="00BC34A2"/>
    <w:rsid w:val="00BC6360"/>
    <w:rsid w:val="00BC6764"/>
    <w:rsid w:val="00BC7DD1"/>
    <w:rsid w:val="00BD0417"/>
    <w:rsid w:val="00BD2F68"/>
    <w:rsid w:val="00BD3A18"/>
    <w:rsid w:val="00BD40CB"/>
    <w:rsid w:val="00BD4F4D"/>
    <w:rsid w:val="00BD6AD0"/>
    <w:rsid w:val="00BD6C39"/>
    <w:rsid w:val="00BE0559"/>
    <w:rsid w:val="00BE19F7"/>
    <w:rsid w:val="00BE2AD4"/>
    <w:rsid w:val="00BE4C57"/>
    <w:rsid w:val="00BE744E"/>
    <w:rsid w:val="00BE7C6F"/>
    <w:rsid w:val="00BF1208"/>
    <w:rsid w:val="00BF20A8"/>
    <w:rsid w:val="00BF2617"/>
    <w:rsid w:val="00BF372E"/>
    <w:rsid w:val="00BF5C32"/>
    <w:rsid w:val="00BF6640"/>
    <w:rsid w:val="00C036CB"/>
    <w:rsid w:val="00C0576A"/>
    <w:rsid w:val="00C074AA"/>
    <w:rsid w:val="00C10CB2"/>
    <w:rsid w:val="00C11F6C"/>
    <w:rsid w:val="00C1229B"/>
    <w:rsid w:val="00C131F5"/>
    <w:rsid w:val="00C15382"/>
    <w:rsid w:val="00C155CE"/>
    <w:rsid w:val="00C17DF2"/>
    <w:rsid w:val="00C20EBE"/>
    <w:rsid w:val="00C2156E"/>
    <w:rsid w:val="00C219D7"/>
    <w:rsid w:val="00C21B92"/>
    <w:rsid w:val="00C22D8A"/>
    <w:rsid w:val="00C22EC5"/>
    <w:rsid w:val="00C23592"/>
    <w:rsid w:val="00C2369E"/>
    <w:rsid w:val="00C2382C"/>
    <w:rsid w:val="00C249F3"/>
    <w:rsid w:val="00C33B54"/>
    <w:rsid w:val="00C3777D"/>
    <w:rsid w:val="00C37DDB"/>
    <w:rsid w:val="00C42896"/>
    <w:rsid w:val="00C43118"/>
    <w:rsid w:val="00C4379A"/>
    <w:rsid w:val="00C44D0F"/>
    <w:rsid w:val="00C45729"/>
    <w:rsid w:val="00C467C3"/>
    <w:rsid w:val="00C469AD"/>
    <w:rsid w:val="00C47288"/>
    <w:rsid w:val="00C50283"/>
    <w:rsid w:val="00C53513"/>
    <w:rsid w:val="00C5387B"/>
    <w:rsid w:val="00C541D8"/>
    <w:rsid w:val="00C54240"/>
    <w:rsid w:val="00C542C9"/>
    <w:rsid w:val="00C54796"/>
    <w:rsid w:val="00C551AA"/>
    <w:rsid w:val="00C56A80"/>
    <w:rsid w:val="00C57932"/>
    <w:rsid w:val="00C605F3"/>
    <w:rsid w:val="00C62A96"/>
    <w:rsid w:val="00C62D3A"/>
    <w:rsid w:val="00C62FCC"/>
    <w:rsid w:val="00C66119"/>
    <w:rsid w:val="00C66A01"/>
    <w:rsid w:val="00C70319"/>
    <w:rsid w:val="00C722B0"/>
    <w:rsid w:val="00C749CA"/>
    <w:rsid w:val="00C76912"/>
    <w:rsid w:val="00C80B78"/>
    <w:rsid w:val="00C81DCA"/>
    <w:rsid w:val="00C83860"/>
    <w:rsid w:val="00C84337"/>
    <w:rsid w:val="00C90413"/>
    <w:rsid w:val="00C915B2"/>
    <w:rsid w:val="00C91872"/>
    <w:rsid w:val="00C93D78"/>
    <w:rsid w:val="00C94D3D"/>
    <w:rsid w:val="00C962E7"/>
    <w:rsid w:val="00C96BB2"/>
    <w:rsid w:val="00CA001E"/>
    <w:rsid w:val="00CA040E"/>
    <w:rsid w:val="00CA162B"/>
    <w:rsid w:val="00CA30E4"/>
    <w:rsid w:val="00CA385D"/>
    <w:rsid w:val="00CA3B35"/>
    <w:rsid w:val="00CA3D53"/>
    <w:rsid w:val="00CA4757"/>
    <w:rsid w:val="00CA4830"/>
    <w:rsid w:val="00CA4ECC"/>
    <w:rsid w:val="00CA5815"/>
    <w:rsid w:val="00CA643E"/>
    <w:rsid w:val="00CA6E61"/>
    <w:rsid w:val="00CA719D"/>
    <w:rsid w:val="00CB057A"/>
    <w:rsid w:val="00CB0B7F"/>
    <w:rsid w:val="00CB0D1F"/>
    <w:rsid w:val="00CB2089"/>
    <w:rsid w:val="00CB299C"/>
    <w:rsid w:val="00CB3086"/>
    <w:rsid w:val="00CB30B2"/>
    <w:rsid w:val="00CB4F66"/>
    <w:rsid w:val="00CB5E0B"/>
    <w:rsid w:val="00CB70EA"/>
    <w:rsid w:val="00CB71CB"/>
    <w:rsid w:val="00CB7416"/>
    <w:rsid w:val="00CC10CF"/>
    <w:rsid w:val="00CC1398"/>
    <w:rsid w:val="00CC26EE"/>
    <w:rsid w:val="00CC3037"/>
    <w:rsid w:val="00CC4034"/>
    <w:rsid w:val="00CC5467"/>
    <w:rsid w:val="00CC5799"/>
    <w:rsid w:val="00CC5C89"/>
    <w:rsid w:val="00CC74A1"/>
    <w:rsid w:val="00CD2220"/>
    <w:rsid w:val="00CD288B"/>
    <w:rsid w:val="00CD325F"/>
    <w:rsid w:val="00CD3B2B"/>
    <w:rsid w:val="00CD5042"/>
    <w:rsid w:val="00CE036F"/>
    <w:rsid w:val="00CE0D5A"/>
    <w:rsid w:val="00CE30AF"/>
    <w:rsid w:val="00CE34A5"/>
    <w:rsid w:val="00CE4373"/>
    <w:rsid w:val="00CE4792"/>
    <w:rsid w:val="00CE4C39"/>
    <w:rsid w:val="00CE4CE7"/>
    <w:rsid w:val="00CE508A"/>
    <w:rsid w:val="00CE55E4"/>
    <w:rsid w:val="00CE61B3"/>
    <w:rsid w:val="00CF1C60"/>
    <w:rsid w:val="00CF220A"/>
    <w:rsid w:val="00CF445A"/>
    <w:rsid w:val="00CF4668"/>
    <w:rsid w:val="00CF53D2"/>
    <w:rsid w:val="00CF6096"/>
    <w:rsid w:val="00CF6887"/>
    <w:rsid w:val="00CF7A33"/>
    <w:rsid w:val="00D017A2"/>
    <w:rsid w:val="00D0240E"/>
    <w:rsid w:val="00D02C9C"/>
    <w:rsid w:val="00D034FE"/>
    <w:rsid w:val="00D05249"/>
    <w:rsid w:val="00D05C21"/>
    <w:rsid w:val="00D06631"/>
    <w:rsid w:val="00D06ABD"/>
    <w:rsid w:val="00D06FCE"/>
    <w:rsid w:val="00D07A45"/>
    <w:rsid w:val="00D07D05"/>
    <w:rsid w:val="00D07FC4"/>
    <w:rsid w:val="00D114BD"/>
    <w:rsid w:val="00D11714"/>
    <w:rsid w:val="00D11964"/>
    <w:rsid w:val="00D129AB"/>
    <w:rsid w:val="00D13514"/>
    <w:rsid w:val="00D13BD2"/>
    <w:rsid w:val="00D142C3"/>
    <w:rsid w:val="00D14920"/>
    <w:rsid w:val="00D14D24"/>
    <w:rsid w:val="00D17104"/>
    <w:rsid w:val="00D17533"/>
    <w:rsid w:val="00D21116"/>
    <w:rsid w:val="00D2121E"/>
    <w:rsid w:val="00D213D0"/>
    <w:rsid w:val="00D22138"/>
    <w:rsid w:val="00D226A8"/>
    <w:rsid w:val="00D24EF5"/>
    <w:rsid w:val="00D258F5"/>
    <w:rsid w:val="00D26379"/>
    <w:rsid w:val="00D2730D"/>
    <w:rsid w:val="00D27B3E"/>
    <w:rsid w:val="00D302D8"/>
    <w:rsid w:val="00D32325"/>
    <w:rsid w:val="00D32E3C"/>
    <w:rsid w:val="00D33360"/>
    <w:rsid w:val="00D362FB"/>
    <w:rsid w:val="00D4018F"/>
    <w:rsid w:val="00D44D81"/>
    <w:rsid w:val="00D46774"/>
    <w:rsid w:val="00D515F4"/>
    <w:rsid w:val="00D51FE0"/>
    <w:rsid w:val="00D53731"/>
    <w:rsid w:val="00D56E66"/>
    <w:rsid w:val="00D57450"/>
    <w:rsid w:val="00D57A07"/>
    <w:rsid w:val="00D6107B"/>
    <w:rsid w:val="00D62507"/>
    <w:rsid w:val="00D635D1"/>
    <w:rsid w:val="00D637A9"/>
    <w:rsid w:val="00D66B14"/>
    <w:rsid w:val="00D716BE"/>
    <w:rsid w:val="00D71923"/>
    <w:rsid w:val="00D71CC2"/>
    <w:rsid w:val="00D71D97"/>
    <w:rsid w:val="00D73761"/>
    <w:rsid w:val="00D73F71"/>
    <w:rsid w:val="00D75A3C"/>
    <w:rsid w:val="00D77FCB"/>
    <w:rsid w:val="00D809F8"/>
    <w:rsid w:val="00D83CD1"/>
    <w:rsid w:val="00D859FB"/>
    <w:rsid w:val="00D8601A"/>
    <w:rsid w:val="00D8617D"/>
    <w:rsid w:val="00D862BC"/>
    <w:rsid w:val="00D86F90"/>
    <w:rsid w:val="00D90CAA"/>
    <w:rsid w:val="00D9130C"/>
    <w:rsid w:val="00D96976"/>
    <w:rsid w:val="00DA0E47"/>
    <w:rsid w:val="00DA219C"/>
    <w:rsid w:val="00DA2E58"/>
    <w:rsid w:val="00DA3209"/>
    <w:rsid w:val="00DA41AD"/>
    <w:rsid w:val="00DA4897"/>
    <w:rsid w:val="00DA5BD6"/>
    <w:rsid w:val="00DA6B4B"/>
    <w:rsid w:val="00DB0555"/>
    <w:rsid w:val="00DB12AC"/>
    <w:rsid w:val="00DB2221"/>
    <w:rsid w:val="00DB2D62"/>
    <w:rsid w:val="00DB56BC"/>
    <w:rsid w:val="00DB7ECC"/>
    <w:rsid w:val="00DC0B91"/>
    <w:rsid w:val="00DC36D5"/>
    <w:rsid w:val="00DC4C08"/>
    <w:rsid w:val="00DC4F9D"/>
    <w:rsid w:val="00DC795F"/>
    <w:rsid w:val="00DC7D3E"/>
    <w:rsid w:val="00DD0CB3"/>
    <w:rsid w:val="00DD4404"/>
    <w:rsid w:val="00DD5B14"/>
    <w:rsid w:val="00DE0AB6"/>
    <w:rsid w:val="00DE1177"/>
    <w:rsid w:val="00DE2EF3"/>
    <w:rsid w:val="00DE4954"/>
    <w:rsid w:val="00DE61F1"/>
    <w:rsid w:val="00DF0820"/>
    <w:rsid w:val="00DF0A5E"/>
    <w:rsid w:val="00DF5261"/>
    <w:rsid w:val="00DF5E58"/>
    <w:rsid w:val="00DF6256"/>
    <w:rsid w:val="00DF6578"/>
    <w:rsid w:val="00E00483"/>
    <w:rsid w:val="00E00968"/>
    <w:rsid w:val="00E016E4"/>
    <w:rsid w:val="00E02C20"/>
    <w:rsid w:val="00E02DE2"/>
    <w:rsid w:val="00E0400F"/>
    <w:rsid w:val="00E06837"/>
    <w:rsid w:val="00E06F37"/>
    <w:rsid w:val="00E103B3"/>
    <w:rsid w:val="00E11BDE"/>
    <w:rsid w:val="00E11E5B"/>
    <w:rsid w:val="00E12CBF"/>
    <w:rsid w:val="00E12DED"/>
    <w:rsid w:val="00E1321C"/>
    <w:rsid w:val="00E144CC"/>
    <w:rsid w:val="00E144F8"/>
    <w:rsid w:val="00E15642"/>
    <w:rsid w:val="00E17912"/>
    <w:rsid w:val="00E20ACF"/>
    <w:rsid w:val="00E20DEC"/>
    <w:rsid w:val="00E214A0"/>
    <w:rsid w:val="00E21502"/>
    <w:rsid w:val="00E21860"/>
    <w:rsid w:val="00E2230F"/>
    <w:rsid w:val="00E25ABA"/>
    <w:rsid w:val="00E273C1"/>
    <w:rsid w:val="00E30C51"/>
    <w:rsid w:val="00E31951"/>
    <w:rsid w:val="00E323A2"/>
    <w:rsid w:val="00E32B7E"/>
    <w:rsid w:val="00E32F11"/>
    <w:rsid w:val="00E33036"/>
    <w:rsid w:val="00E33616"/>
    <w:rsid w:val="00E352DB"/>
    <w:rsid w:val="00E358FF"/>
    <w:rsid w:val="00E36399"/>
    <w:rsid w:val="00E365A5"/>
    <w:rsid w:val="00E3693C"/>
    <w:rsid w:val="00E41DB1"/>
    <w:rsid w:val="00E4331A"/>
    <w:rsid w:val="00E44B25"/>
    <w:rsid w:val="00E45998"/>
    <w:rsid w:val="00E45BAD"/>
    <w:rsid w:val="00E50A3E"/>
    <w:rsid w:val="00E519A4"/>
    <w:rsid w:val="00E51ADB"/>
    <w:rsid w:val="00E53989"/>
    <w:rsid w:val="00E548A8"/>
    <w:rsid w:val="00E54ADB"/>
    <w:rsid w:val="00E578FC"/>
    <w:rsid w:val="00E60169"/>
    <w:rsid w:val="00E60ADB"/>
    <w:rsid w:val="00E6317B"/>
    <w:rsid w:val="00E63F17"/>
    <w:rsid w:val="00E64CC4"/>
    <w:rsid w:val="00E65983"/>
    <w:rsid w:val="00E65ED1"/>
    <w:rsid w:val="00E66513"/>
    <w:rsid w:val="00E6654F"/>
    <w:rsid w:val="00E67B34"/>
    <w:rsid w:val="00E701B0"/>
    <w:rsid w:val="00E71878"/>
    <w:rsid w:val="00E74291"/>
    <w:rsid w:val="00E76DD9"/>
    <w:rsid w:val="00E77519"/>
    <w:rsid w:val="00E779F0"/>
    <w:rsid w:val="00E814FF"/>
    <w:rsid w:val="00E8155C"/>
    <w:rsid w:val="00E82272"/>
    <w:rsid w:val="00E82567"/>
    <w:rsid w:val="00E837BA"/>
    <w:rsid w:val="00E85092"/>
    <w:rsid w:val="00E86281"/>
    <w:rsid w:val="00E86390"/>
    <w:rsid w:val="00E87540"/>
    <w:rsid w:val="00E90BBF"/>
    <w:rsid w:val="00E90ED4"/>
    <w:rsid w:val="00E91E8A"/>
    <w:rsid w:val="00E91FF2"/>
    <w:rsid w:val="00E92851"/>
    <w:rsid w:val="00E9289A"/>
    <w:rsid w:val="00E92C7E"/>
    <w:rsid w:val="00E96E80"/>
    <w:rsid w:val="00EA1471"/>
    <w:rsid w:val="00EA221A"/>
    <w:rsid w:val="00EA3D7F"/>
    <w:rsid w:val="00EA64A2"/>
    <w:rsid w:val="00EA7F1F"/>
    <w:rsid w:val="00EB2B5B"/>
    <w:rsid w:val="00EB2BCC"/>
    <w:rsid w:val="00EB3127"/>
    <w:rsid w:val="00EB34DD"/>
    <w:rsid w:val="00EB4CC2"/>
    <w:rsid w:val="00EB5A7C"/>
    <w:rsid w:val="00EB62B8"/>
    <w:rsid w:val="00EB7774"/>
    <w:rsid w:val="00EB789C"/>
    <w:rsid w:val="00EB7C59"/>
    <w:rsid w:val="00EC197F"/>
    <w:rsid w:val="00EC1A74"/>
    <w:rsid w:val="00EC1F5B"/>
    <w:rsid w:val="00EC2305"/>
    <w:rsid w:val="00EC2355"/>
    <w:rsid w:val="00EC2A3E"/>
    <w:rsid w:val="00EC372E"/>
    <w:rsid w:val="00EC4270"/>
    <w:rsid w:val="00EC465D"/>
    <w:rsid w:val="00EC54DF"/>
    <w:rsid w:val="00EC630E"/>
    <w:rsid w:val="00EC7F5C"/>
    <w:rsid w:val="00ED0279"/>
    <w:rsid w:val="00ED14FC"/>
    <w:rsid w:val="00ED1758"/>
    <w:rsid w:val="00ED1ED0"/>
    <w:rsid w:val="00ED6BE7"/>
    <w:rsid w:val="00EE36AF"/>
    <w:rsid w:val="00EE664E"/>
    <w:rsid w:val="00EE6F00"/>
    <w:rsid w:val="00EE70A3"/>
    <w:rsid w:val="00EE7995"/>
    <w:rsid w:val="00EE7D7E"/>
    <w:rsid w:val="00EF02E1"/>
    <w:rsid w:val="00EF0399"/>
    <w:rsid w:val="00EF1DC7"/>
    <w:rsid w:val="00EF1FC9"/>
    <w:rsid w:val="00EF2341"/>
    <w:rsid w:val="00EF238D"/>
    <w:rsid w:val="00EF2A6C"/>
    <w:rsid w:val="00EF398A"/>
    <w:rsid w:val="00EF43A8"/>
    <w:rsid w:val="00EF5562"/>
    <w:rsid w:val="00F02F6F"/>
    <w:rsid w:val="00F06619"/>
    <w:rsid w:val="00F07399"/>
    <w:rsid w:val="00F1040A"/>
    <w:rsid w:val="00F114C7"/>
    <w:rsid w:val="00F114FE"/>
    <w:rsid w:val="00F127D2"/>
    <w:rsid w:val="00F134E3"/>
    <w:rsid w:val="00F15B58"/>
    <w:rsid w:val="00F16BCB"/>
    <w:rsid w:val="00F20D51"/>
    <w:rsid w:val="00F210FD"/>
    <w:rsid w:val="00F21E25"/>
    <w:rsid w:val="00F2386C"/>
    <w:rsid w:val="00F27A11"/>
    <w:rsid w:val="00F3209C"/>
    <w:rsid w:val="00F34A93"/>
    <w:rsid w:val="00F37DA6"/>
    <w:rsid w:val="00F4080F"/>
    <w:rsid w:val="00F42961"/>
    <w:rsid w:val="00F42A25"/>
    <w:rsid w:val="00F43A53"/>
    <w:rsid w:val="00F44EA4"/>
    <w:rsid w:val="00F450EE"/>
    <w:rsid w:val="00F4674E"/>
    <w:rsid w:val="00F47A33"/>
    <w:rsid w:val="00F51232"/>
    <w:rsid w:val="00F53037"/>
    <w:rsid w:val="00F54C76"/>
    <w:rsid w:val="00F611C6"/>
    <w:rsid w:val="00F6184A"/>
    <w:rsid w:val="00F61C66"/>
    <w:rsid w:val="00F6428F"/>
    <w:rsid w:val="00F64541"/>
    <w:rsid w:val="00F65209"/>
    <w:rsid w:val="00F656F4"/>
    <w:rsid w:val="00F6612D"/>
    <w:rsid w:val="00F67262"/>
    <w:rsid w:val="00F7005B"/>
    <w:rsid w:val="00F704A7"/>
    <w:rsid w:val="00F72F26"/>
    <w:rsid w:val="00F730B8"/>
    <w:rsid w:val="00F73D09"/>
    <w:rsid w:val="00F758D4"/>
    <w:rsid w:val="00F76733"/>
    <w:rsid w:val="00F769D2"/>
    <w:rsid w:val="00F76CE3"/>
    <w:rsid w:val="00F77DB4"/>
    <w:rsid w:val="00F77DC8"/>
    <w:rsid w:val="00F8669B"/>
    <w:rsid w:val="00F86B1D"/>
    <w:rsid w:val="00F871EB"/>
    <w:rsid w:val="00F87F35"/>
    <w:rsid w:val="00F92D84"/>
    <w:rsid w:val="00F94683"/>
    <w:rsid w:val="00F94D75"/>
    <w:rsid w:val="00F95083"/>
    <w:rsid w:val="00F953A1"/>
    <w:rsid w:val="00F961D7"/>
    <w:rsid w:val="00F96581"/>
    <w:rsid w:val="00F96DBC"/>
    <w:rsid w:val="00FA06F7"/>
    <w:rsid w:val="00FA2725"/>
    <w:rsid w:val="00FA36A0"/>
    <w:rsid w:val="00FA51E6"/>
    <w:rsid w:val="00FA598A"/>
    <w:rsid w:val="00FB0EC9"/>
    <w:rsid w:val="00FB1739"/>
    <w:rsid w:val="00FB199D"/>
    <w:rsid w:val="00FB2168"/>
    <w:rsid w:val="00FB28EF"/>
    <w:rsid w:val="00FB4562"/>
    <w:rsid w:val="00FB6C35"/>
    <w:rsid w:val="00FB6D67"/>
    <w:rsid w:val="00FB7440"/>
    <w:rsid w:val="00FC11D3"/>
    <w:rsid w:val="00FC183C"/>
    <w:rsid w:val="00FC2D79"/>
    <w:rsid w:val="00FC31AA"/>
    <w:rsid w:val="00FC3915"/>
    <w:rsid w:val="00FC3D74"/>
    <w:rsid w:val="00FC53B1"/>
    <w:rsid w:val="00FC5E1E"/>
    <w:rsid w:val="00FC620E"/>
    <w:rsid w:val="00FC7BC1"/>
    <w:rsid w:val="00FD00B1"/>
    <w:rsid w:val="00FD0DCA"/>
    <w:rsid w:val="00FD124B"/>
    <w:rsid w:val="00FD2EAE"/>
    <w:rsid w:val="00FD37E8"/>
    <w:rsid w:val="00FD39BF"/>
    <w:rsid w:val="00FD5107"/>
    <w:rsid w:val="00FD52D3"/>
    <w:rsid w:val="00FD55D7"/>
    <w:rsid w:val="00FD63C1"/>
    <w:rsid w:val="00FD66AB"/>
    <w:rsid w:val="00FD729D"/>
    <w:rsid w:val="00FD7E2E"/>
    <w:rsid w:val="00FE08CA"/>
    <w:rsid w:val="00FE103D"/>
    <w:rsid w:val="00FE1EDE"/>
    <w:rsid w:val="00FE2979"/>
    <w:rsid w:val="00FE43EC"/>
    <w:rsid w:val="00FE6B59"/>
    <w:rsid w:val="00FF04E8"/>
    <w:rsid w:val="00FF0E8D"/>
    <w:rsid w:val="00FF2464"/>
    <w:rsid w:val="00FF2D4E"/>
    <w:rsid w:val="00FF2E70"/>
    <w:rsid w:val="00FF3A8C"/>
    <w:rsid w:val="00FF687B"/>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F197F5B"/>
  <w15:chartTrackingRefBased/>
  <w15:docId w15:val="{CE9EC6C2-40D7-4F8A-943A-A99AD7A2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D7"/>
  </w:style>
  <w:style w:type="paragraph" w:styleId="Heading1">
    <w:name w:val="heading 1"/>
    <w:basedOn w:val="Normal"/>
    <w:next w:val="Normal"/>
    <w:link w:val="Heading1Char"/>
    <w:uiPriority w:val="99"/>
    <w:qFormat/>
    <w:rsid w:val="003C3CC4"/>
    <w:pPr>
      <w:keepNext/>
      <w:tabs>
        <w:tab w:val="left" w:pos="1800"/>
        <w:tab w:val="left" w:pos="6120"/>
        <w:tab w:val="left" w:pos="7020"/>
        <w:tab w:val="left" w:pos="7740"/>
      </w:tabs>
      <w:outlineLvl w:val="0"/>
    </w:pPr>
    <w:rPr>
      <w:sz w:val="24"/>
    </w:rPr>
  </w:style>
  <w:style w:type="paragraph" w:styleId="Heading2">
    <w:name w:val="heading 2"/>
    <w:basedOn w:val="Normal"/>
    <w:next w:val="Normal"/>
    <w:link w:val="Heading2Char"/>
    <w:uiPriority w:val="99"/>
    <w:qFormat/>
    <w:rsid w:val="003C3CC4"/>
    <w:pPr>
      <w:keepNext/>
      <w:suppressAutoHyphens/>
      <w:outlineLvl w:val="1"/>
    </w:pPr>
    <w:rPr>
      <w:b/>
      <w:sz w:val="28"/>
    </w:rPr>
  </w:style>
  <w:style w:type="paragraph" w:styleId="Heading3">
    <w:name w:val="heading 3"/>
    <w:basedOn w:val="Normal"/>
    <w:next w:val="Normal"/>
    <w:link w:val="Heading3Char"/>
    <w:uiPriority w:val="99"/>
    <w:qFormat/>
    <w:rsid w:val="003C3CC4"/>
    <w:pPr>
      <w:keepNext/>
      <w:jc w:val="both"/>
      <w:outlineLvl w:val="2"/>
    </w:pPr>
    <w:rPr>
      <w:b/>
      <w:sz w:val="24"/>
    </w:rPr>
  </w:style>
  <w:style w:type="paragraph" w:styleId="Heading4">
    <w:name w:val="heading 4"/>
    <w:basedOn w:val="Normal"/>
    <w:next w:val="Normal"/>
    <w:link w:val="Heading4Char"/>
    <w:uiPriority w:val="99"/>
    <w:qFormat/>
    <w:rsid w:val="003C3CC4"/>
    <w:pPr>
      <w:keepNext/>
      <w:jc w:val="both"/>
      <w:outlineLvl w:val="3"/>
    </w:pPr>
    <w:rPr>
      <w:sz w:val="24"/>
    </w:rPr>
  </w:style>
  <w:style w:type="paragraph" w:styleId="Heading5">
    <w:name w:val="heading 5"/>
    <w:basedOn w:val="Normal"/>
    <w:next w:val="Normal"/>
    <w:link w:val="Heading5Char"/>
    <w:uiPriority w:val="99"/>
    <w:qFormat/>
    <w:rsid w:val="003C3CC4"/>
    <w:pPr>
      <w:keepNext/>
      <w:jc w:val="center"/>
      <w:outlineLvl w:val="4"/>
    </w:pPr>
    <w:rPr>
      <w:rFonts w:ascii="Arial Narrow" w:hAnsi="Arial Narrow"/>
      <w:b/>
      <w:sz w:val="24"/>
    </w:rPr>
  </w:style>
  <w:style w:type="paragraph" w:styleId="Heading6">
    <w:name w:val="heading 6"/>
    <w:basedOn w:val="Normal"/>
    <w:next w:val="Normal"/>
    <w:link w:val="Heading6Char"/>
    <w:uiPriority w:val="99"/>
    <w:qFormat/>
    <w:rsid w:val="003C3CC4"/>
    <w:pPr>
      <w:keepNext/>
      <w:ind w:left="720"/>
      <w:jc w:val="both"/>
      <w:outlineLvl w:val="5"/>
    </w:pPr>
    <w:rPr>
      <w:sz w:val="24"/>
    </w:rPr>
  </w:style>
  <w:style w:type="paragraph" w:styleId="Heading7">
    <w:name w:val="heading 7"/>
    <w:basedOn w:val="Normal"/>
    <w:next w:val="Normal"/>
    <w:link w:val="Heading7Char"/>
    <w:uiPriority w:val="99"/>
    <w:qFormat/>
    <w:rsid w:val="003C3CC4"/>
    <w:pPr>
      <w:keepNext/>
      <w:outlineLvl w:val="6"/>
    </w:pPr>
    <w:rPr>
      <w:b/>
      <w:bCs/>
      <w:sz w:val="24"/>
    </w:rPr>
  </w:style>
  <w:style w:type="paragraph" w:styleId="Heading8">
    <w:name w:val="heading 8"/>
    <w:basedOn w:val="Normal"/>
    <w:next w:val="Normal"/>
    <w:link w:val="Heading8Char"/>
    <w:uiPriority w:val="99"/>
    <w:qFormat/>
    <w:rsid w:val="003C3CC4"/>
    <w:pPr>
      <w:keepNext/>
      <w:jc w:val="center"/>
      <w:outlineLvl w:val="7"/>
    </w:pPr>
    <w:rPr>
      <w:sz w:val="24"/>
    </w:rPr>
  </w:style>
  <w:style w:type="paragraph" w:styleId="Heading9">
    <w:name w:val="heading 9"/>
    <w:basedOn w:val="Normal"/>
    <w:next w:val="Normal"/>
    <w:link w:val="Heading9Char"/>
    <w:uiPriority w:val="99"/>
    <w:qFormat/>
    <w:rsid w:val="003C3CC4"/>
    <w:pPr>
      <w:keepNext/>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0273"/>
    <w:rPr>
      <w:rFonts w:ascii="Cambria" w:hAnsi="Cambria" w:cs="Times New Roman"/>
      <w:b/>
      <w:bCs/>
      <w:kern w:val="32"/>
      <w:sz w:val="32"/>
      <w:szCs w:val="32"/>
    </w:rPr>
  </w:style>
  <w:style w:type="character" w:customStyle="1" w:styleId="Heading2Char">
    <w:name w:val="Heading 2 Char"/>
    <w:link w:val="Heading2"/>
    <w:uiPriority w:val="99"/>
    <w:semiHidden/>
    <w:locked/>
    <w:rsid w:val="00400273"/>
    <w:rPr>
      <w:rFonts w:ascii="Cambria" w:hAnsi="Cambria" w:cs="Times New Roman"/>
      <w:b/>
      <w:bCs/>
      <w:i/>
      <w:iCs/>
      <w:sz w:val="28"/>
      <w:szCs w:val="28"/>
    </w:rPr>
  </w:style>
  <w:style w:type="character" w:customStyle="1" w:styleId="Heading3Char">
    <w:name w:val="Heading 3 Char"/>
    <w:link w:val="Heading3"/>
    <w:uiPriority w:val="99"/>
    <w:semiHidden/>
    <w:locked/>
    <w:rsid w:val="00400273"/>
    <w:rPr>
      <w:rFonts w:ascii="Cambria" w:hAnsi="Cambria" w:cs="Times New Roman"/>
      <w:b/>
      <w:bCs/>
      <w:sz w:val="26"/>
      <w:szCs w:val="26"/>
    </w:rPr>
  </w:style>
  <w:style w:type="character" w:customStyle="1" w:styleId="Heading4Char">
    <w:name w:val="Heading 4 Char"/>
    <w:link w:val="Heading4"/>
    <w:uiPriority w:val="99"/>
    <w:semiHidden/>
    <w:locked/>
    <w:rsid w:val="00400273"/>
    <w:rPr>
      <w:rFonts w:ascii="Calibri" w:hAnsi="Calibri" w:cs="Times New Roman"/>
      <w:b/>
      <w:bCs/>
      <w:sz w:val="28"/>
      <w:szCs w:val="28"/>
    </w:rPr>
  </w:style>
  <w:style w:type="character" w:customStyle="1" w:styleId="Heading5Char">
    <w:name w:val="Heading 5 Char"/>
    <w:link w:val="Heading5"/>
    <w:uiPriority w:val="99"/>
    <w:semiHidden/>
    <w:locked/>
    <w:rsid w:val="00400273"/>
    <w:rPr>
      <w:rFonts w:ascii="Calibri" w:hAnsi="Calibri" w:cs="Times New Roman"/>
      <w:b/>
      <w:bCs/>
      <w:i/>
      <w:iCs/>
      <w:sz w:val="26"/>
      <w:szCs w:val="26"/>
    </w:rPr>
  </w:style>
  <w:style w:type="character" w:customStyle="1" w:styleId="Heading6Char">
    <w:name w:val="Heading 6 Char"/>
    <w:link w:val="Heading6"/>
    <w:uiPriority w:val="99"/>
    <w:semiHidden/>
    <w:locked/>
    <w:rsid w:val="00400273"/>
    <w:rPr>
      <w:rFonts w:ascii="Calibri" w:hAnsi="Calibri" w:cs="Times New Roman"/>
      <w:b/>
      <w:bCs/>
    </w:rPr>
  </w:style>
  <w:style w:type="character" w:customStyle="1" w:styleId="Heading7Char">
    <w:name w:val="Heading 7 Char"/>
    <w:link w:val="Heading7"/>
    <w:uiPriority w:val="99"/>
    <w:semiHidden/>
    <w:locked/>
    <w:rsid w:val="00400273"/>
    <w:rPr>
      <w:rFonts w:ascii="Calibri" w:hAnsi="Calibri" w:cs="Times New Roman"/>
      <w:sz w:val="24"/>
      <w:szCs w:val="24"/>
    </w:rPr>
  </w:style>
  <w:style w:type="character" w:customStyle="1" w:styleId="Heading8Char">
    <w:name w:val="Heading 8 Char"/>
    <w:link w:val="Heading8"/>
    <w:uiPriority w:val="99"/>
    <w:semiHidden/>
    <w:locked/>
    <w:rsid w:val="00400273"/>
    <w:rPr>
      <w:rFonts w:ascii="Calibri" w:hAnsi="Calibri" w:cs="Times New Roman"/>
      <w:i/>
      <w:iCs/>
      <w:sz w:val="24"/>
      <w:szCs w:val="24"/>
    </w:rPr>
  </w:style>
  <w:style w:type="character" w:customStyle="1" w:styleId="Heading9Char">
    <w:name w:val="Heading 9 Char"/>
    <w:link w:val="Heading9"/>
    <w:uiPriority w:val="99"/>
    <w:semiHidden/>
    <w:locked/>
    <w:rsid w:val="00400273"/>
    <w:rPr>
      <w:rFonts w:ascii="Cambria" w:hAnsi="Cambria" w:cs="Times New Roman"/>
    </w:rPr>
  </w:style>
  <w:style w:type="character" w:styleId="FootnoteReference">
    <w:name w:val="footnote reference"/>
    <w:uiPriority w:val="99"/>
    <w:semiHidden/>
    <w:rsid w:val="003C3CC4"/>
    <w:rPr>
      <w:rFonts w:cs="Times New Roman"/>
    </w:rPr>
  </w:style>
  <w:style w:type="paragraph" w:styleId="Header">
    <w:name w:val="header"/>
    <w:basedOn w:val="Normal"/>
    <w:link w:val="HeaderChar"/>
    <w:uiPriority w:val="99"/>
    <w:rsid w:val="003C3CC4"/>
    <w:pPr>
      <w:tabs>
        <w:tab w:val="center" w:pos="4320"/>
        <w:tab w:val="right" w:pos="8640"/>
      </w:tabs>
    </w:pPr>
  </w:style>
  <w:style w:type="character" w:customStyle="1" w:styleId="HeaderChar">
    <w:name w:val="Header Char"/>
    <w:link w:val="Header"/>
    <w:uiPriority w:val="99"/>
    <w:semiHidden/>
    <w:locked/>
    <w:rsid w:val="00400273"/>
    <w:rPr>
      <w:rFonts w:cs="Times New Roman"/>
      <w:sz w:val="20"/>
      <w:szCs w:val="20"/>
    </w:rPr>
  </w:style>
  <w:style w:type="paragraph" w:styleId="Footer">
    <w:name w:val="footer"/>
    <w:basedOn w:val="Normal"/>
    <w:link w:val="FooterChar"/>
    <w:uiPriority w:val="99"/>
    <w:rsid w:val="003C3CC4"/>
    <w:pPr>
      <w:tabs>
        <w:tab w:val="center" w:pos="4320"/>
        <w:tab w:val="right" w:pos="8640"/>
      </w:tabs>
    </w:pPr>
  </w:style>
  <w:style w:type="character" w:customStyle="1" w:styleId="FooterChar">
    <w:name w:val="Footer Char"/>
    <w:link w:val="Footer"/>
    <w:uiPriority w:val="99"/>
    <w:semiHidden/>
    <w:locked/>
    <w:rsid w:val="00400273"/>
    <w:rPr>
      <w:rFonts w:cs="Times New Roman"/>
      <w:sz w:val="20"/>
      <w:szCs w:val="20"/>
    </w:rPr>
  </w:style>
  <w:style w:type="character" w:styleId="PageNumber">
    <w:name w:val="page number"/>
    <w:uiPriority w:val="99"/>
    <w:rsid w:val="003C3CC4"/>
    <w:rPr>
      <w:rFonts w:cs="Times New Roman"/>
    </w:rPr>
  </w:style>
  <w:style w:type="paragraph" w:styleId="MessageHeader">
    <w:name w:val="Message Header"/>
    <w:basedOn w:val="BodyText"/>
    <w:link w:val="MessageHeaderChar"/>
    <w:uiPriority w:val="99"/>
    <w:rsid w:val="003C3CC4"/>
    <w:pPr>
      <w:keepLines/>
      <w:spacing w:after="240"/>
      <w:ind w:left="2160" w:right="2880" w:hanging="1440"/>
    </w:pPr>
    <w:rPr>
      <w:rFonts w:ascii="Courier New" w:hAnsi="Courier New"/>
      <w:sz w:val="24"/>
    </w:rPr>
  </w:style>
  <w:style w:type="character" w:customStyle="1" w:styleId="MessageHeaderChar">
    <w:name w:val="Message Header Char"/>
    <w:link w:val="MessageHeader"/>
    <w:uiPriority w:val="99"/>
    <w:semiHidden/>
    <w:locked/>
    <w:rsid w:val="00400273"/>
    <w:rPr>
      <w:rFonts w:ascii="Cambria" w:hAnsi="Cambria" w:cs="Times New Roman"/>
      <w:sz w:val="24"/>
      <w:szCs w:val="24"/>
      <w:shd w:val="pct20" w:color="auto" w:fill="auto"/>
    </w:rPr>
  </w:style>
  <w:style w:type="paragraph" w:styleId="BodyText">
    <w:name w:val="Body Text"/>
    <w:basedOn w:val="Normal"/>
    <w:link w:val="BodyTextChar"/>
    <w:uiPriority w:val="99"/>
    <w:rsid w:val="003C3CC4"/>
    <w:pPr>
      <w:spacing w:after="120"/>
    </w:pPr>
  </w:style>
  <w:style w:type="character" w:customStyle="1" w:styleId="BodyTextChar">
    <w:name w:val="Body Text Char"/>
    <w:link w:val="BodyText"/>
    <w:uiPriority w:val="99"/>
    <w:semiHidden/>
    <w:locked/>
    <w:rsid w:val="00400273"/>
    <w:rPr>
      <w:rFonts w:cs="Times New Roman"/>
      <w:sz w:val="20"/>
      <w:szCs w:val="20"/>
    </w:rPr>
  </w:style>
  <w:style w:type="paragraph" w:styleId="BodyText2">
    <w:name w:val="Body Text 2"/>
    <w:basedOn w:val="Normal"/>
    <w:link w:val="BodyText2Char"/>
    <w:uiPriority w:val="99"/>
    <w:rsid w:val="003C3CC4"/>
    <w:pPr>
      <w:jc w:val="both"/>
    </w:pPr>
    <w:rPr>
      <w:sz w:val="24"/>
    </w:rPr>
  </w:style>
  <w:style w:type="character" w:customStyle="1" w:styleId="BodyText2Char">
    <w:name w:val="Body Text 2 Char"/>
    <w:link w:val="BodyText2"/>
    <w:uiPriority w:val="99"/>
    <w:semiHidden/>
    <w:locked/>
    <w:rsid w:val="00400273"/>
    <w:rPr>
      <w:rFonts w:cs="Times New Roman"/>
      <w:sz w:val="20"/>
      <w:szCs w:val="20"/>
    </w:rPr>
  </w:style>
  <w:style w:type="paragraph" w:customStyle="1" w:styleId="letter">
    <w:name w:val="letter"/>
    <w:basedOn w:val="Normal"/>
    <w:uiPriority w:val="99"/>
    <w:rsid w:val="003C3CC4"/>
    <w:pPr>
      <w:ind w:left="1080" w:hanging="360"/>
    </w:pPr>
    <w:rPr>
      <w:sz w:val="24"/>
    </w:rPr>
  </w:style>
  <w:style w:type="paragraph" w:customStyle="1" w:styleId="number">
    <w:name w:val="number"/>
    <w:basedOn w:val="Normal"/>
    <w:uiPriority w:val="99"/>
    <w:rsid w:val="003C3CC4"/>
    <w:pPr>
      <w:ind w:left="1440" w:hanging="360"/>
    </w:pPr>
    <w:rPr>
      <w:sz w:val="24"/>
    </w:rPr>
  </w:style>
  <w:style w:type="paragraph" w:styleId="BlockText">
    <w:name w:val="Block Text"/>
    <w:basedOn w:val="Normal"/>
    <w:uiPriority w:val="99"/>
    <w:rsid w:val="003C3CC4"/>
    <w:pPr>
      <w:ind w:left="1440" w:right="2160"/>
      <w:jc w:val="both"/>
    </w:pPr>
    <w:rPr>
      <w:sz w:val="24"/>
    </w:rPr>
  </w:style>
  <w:style w:type="paragraph" w:styleId="BodyText3">
    <w:name w:val="Body Text 3"/>
    <w:basedOn w:val="Normal"/>
    <w:link w:val="BodyText3Char"/>
    <w:uiPriority w:val="99"/>
    <w:rsid w:val="003C3CC4"/>
    <w:rPr>
      <w:sz w:val="24"/>
    </w:rPr>
  </w:style>
  <w:style w:type="character" w:customStyle="1" w:styleId="BodyText3Char">
    <w:name w:val="Body Text 3 Char"/>
    <w:link w:val="BodyText3"/>
    <w:uiPriority w:val="99"/>
    <w:semiHidden/>
    <w:locked/>
    <w:rsid w:val="00400273"/>
    <w:rPr>
      <w:rFonts w:cs="Times New Roman"/>
      <w:sz w:val="16"/>
      <w:szCs w:val="16"/>
    </w:rPr>
  </w:style>
  <w:style w:type="paragraph" w:styleId="BodyTextIndent">
    <w:name w:val="Body Text Indent"/>
    <w:basedOn w:val="Normal"/>
    <w:link w:val="BodyTextIndentChar"/>
    <w:uiPriority w:val="99"/>
    <w:rsid w:val="003C3CC4"/>
    <w:pPr>
      <w:ind w:left="1440"/>
    </w:pPr>
    <w:rPr>
      <w:sz w:val="24"/>
    </w:rPr>
  </w:style>
  <w:style w:type="character" w:customStyle="1" w:styleId="BodyTextIndentChar">
    <w:name w:val="Body Text Indent Char"/>
    <w:link w:val="BodyTextIndent"/>
    <w:uiPriority w:val="99"/>
    <w:semiHidden/>
    <w:locked/>
    <w:rsid w:val="00400273"/>
    <w:rPr>
      <w:rFonts w:cs="Times New Roman"/>
      <w:sz w:val="20"/>
      <w:szCs w:val="20"/>
    </w:rPr>
  </w:style>
  <w:style w:type="paragraph" w:styleId="BodyTextIndent2">
    <w:name w:val="Body Text Indent 2"/>
    <w:basedOn w:val="Normal"/>
    <w:link w:val="BodyTextIndent2Char"/>
    <w:uiPriority w:val="99"/>
    <w:rsid w:val="003C3CC4"/>
    <w:pPr>
      <w:ind w:left="1440"/>
      <w:jc w:val="both"/>
    </w:pPr>
    <w:rPr>
      <w:sz w:val="24"/>
    </w:rPr>
  </w:style>
  <w:style w:type="character" w:customStyle="1" w:styleId="BodyTextIndent2Char">
    <w:name w:val="Body Text Indent 2 Char"/>
    <w:link w:val="BodyTextIndent2"/>
    <w:uiPriority w:val="99"/>
    <w:semiHidden/>
    <w:locked/>
    <w:rsid w:val="00400273"/>
    <w:rPr>
      <w:rFonts w:cs="Times New Roman"/>
      <w:sz w:val="20"/>
      <w:szCs w:val="20"/>
    </w:rPr>
  </w:style>
  <w:style w:type="paragraph" w:styleId="BalloonText">
    <w:name w:val="Balloon Text"/>
    <w:basedOn w:val="Normal"/>
    <w:link w:val="BalloonTextChar"/>
    <w:uiPriority w:val="99"/>
    <w:semiHidden/>
    <w:rsid w:val="004B5237"/>
    <w:rPr>
      <w:rFonts w:ascii="Tahoma" w:hAnsi="Tahoma" w:cs="Tahoma"/>
      <w:sz w:val="16"/>
      <w:szCs w:val="16"/>
    </w:rPr>
  </w:style>
  <w:style w:type="character" w:customStyle="1" w:styleId="BalloonTextChar">
    <w:name w:val="Balloon Text Char"/>
    <w:link w:val="BalloonText"/>
    <w:uiPriority w:val="99"/>
    <w:semiHidden/>
    <w:locked/>
    <w:rsid w:val="00400273"/>
    <w:rPr>
      <w:rFonts w:cs="Times New Roman"/>
      <w:sz w:val="2"/>
    </w:rPr>
  </w:style>
  <w:style w:type="paragraph" w:styleId="ListParagraph">
    <w:name w:val="List Paragraph"/>
    <w:basedOn w:val="Normal"/>
    <w:uiPriority w:val="34"/>
    <w:qFormat/>
    <w:rsid w:val="0065539C"/>
    <w:pPr>
      <w:ind w:left="720"/>
      <w:contextualSpacing/>
    </w:pPr>
  </w:style>
  <w:style w:type="table" w:customStyle="1" w:styleId="LightShading1">
    <w:name w:val="Light Shading1"/>
    <w:uiPriority w:val="99"/>
    <w:rsid w:val="00B84A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uiPriority w:val="99"/>
    <w:unhideWhenUsed/>
    <w:rsid w:val="001E7AD1"/>
    <w:rPr>
      <w:color w:val="0000FF"/>
      <w:u w:val="single"/>
    </w:rPr>
  </w:style>
  <w:style w:type="character" w:styleId="CommentReference">
    <w:name w:val="annotation reference"/>
    <w:uiPriority w:val="99"/>
    <w:semiHidden/>
    <w:unhideWhenUsed/>
    <w:rsid w:val="0047065E"/>
    <w:rPr>
      <w:sz w:val="16"/>
      <w:szCs w:val="16"/>
    </w:rPr>
  </w:style>
  <w:style w:type="paragraph" w:styleId="CommentText">
    <w:name w:val="annotation text"/>
    <w:basedOn w:val="Normal"/>
    <w:link w:val="CommentTextChar"/>
    <w:uiPriority w:val="99"/>
    <w:semiHidden/>
    <w:unhideWhenUsed/>
    <w:rsid w:val="0047065E"/>
  </w:style>
  <w:style w:type="character" w:customStyle="1" w:styleId="CommentTextChar">
    <w:name w:val="Comment Text Char"/>
    <w:link w:val="CommentText"/>
    <w:uiPriority w:val="99"/>
    <w:semiHidden/>
    <w:rsid w:val="0047065E"/>
    <w:rPr>
      <w:sz w:val="20"/>
      <w:szCs w:val="20"/>
    </w:rPr>
  </w:style>
  <w:style w:type="paragraph" w:styleId="CommentSubject">
    <w:name w:val="annotation subject"/>
    <w:basedOn w:val="CommentText"/>
    <w:next w:val="CommentText"/>
    <w:link w:val="CommentSubjectChar"/>
    <w:uiPriority w:val="99"/>
    <w:semiHidden/>
    <w:unhideWhenUsed/>
    <w:rsid w:val="0047065E"/>
    <w:rPr>
      <w:b/>
      <w:bCs/>
    </w:rPr>
  </w:style>
  <w:style w:type="character" w:customStyle="1" w:styleId="CommentSubjectChar">
    <w:name w:val="Comment Subject Char"/>
    <w:link w:val="CommentSubject"/>
    <w:uiPriority w:val="99"/>
    <w:semiHidden/>
    <w:rsid w:val="0047065E"/>
    <w:rPr>
      <w:b/>
      <w:bCs/>
      <w:sz w:val="20"/>
      <w:szCs w:val="20"/>
    </w:rPr>
  </w:style>
  <w:style w:type="paragraph" w:styleId="Revision">
    <w:name w:val="Revision"/>
    <w:hidden/>
    <w:uiPriority w:val="99"/>
    <w:semiHidden/>
    <w:rsid w:val="00821FD6"/>
  </w:style>
  <w:style w:type="character" w:styleId="UnresolvedMention">
    <w:name w:val="Unresolved Mention"/>
    <w:basedOn w:val="DefaultParagraphFont"/>
    <w:uiPriority w:val="99"/>
    <w:semiHidden/>
    <w:unhideWhenUsed/>
    <w:rsid w:val="00562C3E"/>
    <w:rPr>
      <w:color w:val="605E5C"/>
      <w:shd w:val="clear" w:color="auto" w:fill="E1DFDD"/>
    </w:rPr>
  </w:style>
  <w:style w:type="paragraph" w:styleId="NoSpacing">
    <w:name w:val="No Spacing"/>
    <w:uiPriority w:val="1"/>
    <w:qFormat/>
    <w:rsid w:val="00DC7D3E"/>
    <w:rPr>
      <w:rFonts w:asciiTheme="minorHAnsi" w:eastAsiaTheme="minorHAnsi" w:hAnsiTheme="minorHAnsi" w:cstheme="minorBidi"/>
      <w:sz w:val="22"/>
      <w:szCs w:val="22"/>
    </w:rPr>
  </w:style>
  <w:style w:type="table" w:styleId="TableGrid">
    <w:name w:val="Table Grid"/>
    <w:basedOn w:val="TableNormal"/>
    <w:locked/>
    <w:rsid w:val="0094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49269">
      <w:bodyDiv w:val="1"/>
      <w:marLeft w:val="0"/>
      <w:marRight w:val="0"/>
      <w:marTop w:val="0"/>
      <w:marBottom w:val="0"/>
      <w:divBdr>
        <w:top w:val="none" w:sz="0" w:space="0" w:color="auto"/>
        <w:left w:val="none" w:sz="0" w:space="0" w:color="auto"/>
        <w:bottom w:val="none" w:sz="0" w:space="0" w:color="auto"/>
        <w:right w:val="none" w:sz="0" w:space="0" w:color="auto"/>
      </w:divBdr>
    </w:div>
    <w:div w:id="1407337212">
      <w:bodyDiv w:val="1"/>
      <w:marLeft w:val="0"/>
      <w:marRight w:val="0"/>
      <w:marTop w:val="0"/>
      <w:marBottom w:val="0"/>
      <w:divBdr>
        <w:top w:val="none" w:sz="0" w:space="0" w:color="auto"/>
        <w:left w:val="none" w:sz="0" w:space="0" w:color="auto"/>
        <w:bottom w:val="none" w:sz="0" w:space="0" w:color="auto"/>
        <w:right w:val="none" w:sz="0" w:space="0" w:color="auto"/>
      </w:divBdr>
    </w:div>
    <w:div w:id="15114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k.langlass@rsandh.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catala@dot.state.fl.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dnelson@citiesthatwork.com" TargetMode="External"/><Relationship Id="rId10" Type="http://schemas.openxmlformats.org/officeDocument/2006/relationships/hyperlink" Target="http://portal.polkvis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flroads.com/us27/mobilitystudy/" TargetMode="External"/><Relationship Id="rId14" Type="http://schemas.openxmlformats.org/officeDocument/2006/relationships/hyperlink" Target="mailto:william.roll@kimley-hor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EA79-3A43-4E20-AD19-86835C49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2369</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 30% Field Review 05/28/02</vt:lpstr>
    </vt:vector>
  </TitlesOfParts>
  <Manager>Dixon, Mike</Manager>
  <Company>RSH</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30% Field Review 05/28/02</dc:title>
  <dc:subject/>
  <dc:creator>Dixon, Christi</dc:creator>
  <cp:keywords/>
  <cp:lastModifiedBy>David Nelson</cp:lastModifiedBy>
  <cp:revision>36</cp:revision>
  <cp:lastPrinted>2014-12-02T13:38:00Z</cp:lastPrinted>
  <dcterms:created xsi:type="dcterms:W3CDTF">2018-11-14T21:44:00Z</dcterms:created>
  <dcterms:modified xsi:type="dcterms:W3CDTF">2018-12-20T15:46:00Z</dcterms:modified>
</cp:coreProperties>
</file>